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55169A2B" w:rsidR="0083351C" w:rsidRPr="008740ED" w:rsidRDefault="00CF21FF" w:rsidP="00E821A1">
      <w:pPr>
        <w:spacing w:after="120"/>
        <w:ind w:left="1985" w:hanging="1985"/>
        <w:jc w:val="both"/>
        <w:rPr>
          <w:rFonts w:eastAsiaTheme="minorEastAsia"/>
          <w:b/>
        </w:rPr>
      </w:pPr>
      <w:r w:rsidRPr="008740ED">
        <w:rPr>
          <w:rFonts w:eastAsiaTheme="minorEastAsia"/>
          <w:b/>
        </w:rPr>
        <w:t>3GPP TSG-RAN WG4 Meeting #</w:t>
      </w:r>
      <w:r w:rsidR="00972DF7" w:rsidRPr="008740ED">
        <w:rPr>
          <w:rFonts w:eastAsiaTheme="minorEastAsia"/>
          <w:b/>
        </w:rPr>
        <w:t>10</w:t>
      </w:r>
      <w:r w:rsidR="00E329AE" w:rsidRPr="008740ED">
        <w:rPr>
          <w:rFonts w:eastAsiaTheme="minorEastAsia"/>
          <w:b/>
        </w:rPr>
        <w:t>8</w:t>
      </w:r>
      <w:r w:rsidR="00D63BD3">
        <w:rPr>
          <w:rFonts w:eastAsiaTheme="minorEastAsia"/>
          <w:b/>
        </w:rPr>
        <w:t>bis</w:t>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r>
      <w:r w:rsidR="0016555E" w:rsidRPr="008740ED">
        <w:rPr>
          <w:rFonts w:eastAsiaTheme="minorEastAsia"/>
          <w:b/>
        </w:rPr>
        <w:t xml:space="preserve"> </w:t>
      </w:r>
      <w:r w:rsidRPr="008740ED">
        <w:rPr>
          <w:rFonts w:eastAsiaTheme="minorEastAsia"/>
          <w:b/>
        </w:rPr>
        <w:t xml:space="preserve">                </w:t>
      </w:r>
      <w:r w:rsidR="00DB7121" w:rsidRPr="008740ED">
        <w:rPr>
          <w:rFonts w:eastAsiaTheme="minorEastAsia"/>
          <w:b/>
        </w:rPr>
        <w:t xml:space="preserve">   </w:t>
      </w:r>
      <w:r w:rsidR="00972DF7" w:rsidRPr="008740ED">
        <w:rPr>
          <w:rFonts w:eastAsiaTheme="minorEastAsia"/>
          <w:b/>
        </w:rPr>
        <w:t xml:space="preserve">      </w:t>
      </w:r>
      <w:r w:rsidR="00F52CA6">
        <w:rPr>
          <w:rFonts w:eastAsiaTheme="minorEastAsia"/>
          <w:b/>
        </w:rPr>
        <w:t xml:space="preserve">    </w:t>
      </w:r>
      <w:r w:rsidR="004029A4" w:rsidRPr="008740ED">
        <w:rPr>
          <w:rFonts w:eastAsiaTheme="minorEastAsia"/>
          <w:b/>
        </w:rPr>
        <w:t>R4-</w:t>
      </w:r>
      <w:r w:rsidR="00DB7121" w:rsidRPr="008740ED">
        <w:t xml:space="preserve"> </w:t>
      </w:r>
      <w:r w:rsidR="00DB7121" w:rsidRPr="008740ED">
        <w:rPr>
          <w:rFonts w:eastAsiaTheme="minorEastAsia"/>
          <w:b/>
        </w:rPr>
        <w:t>23</w:t>
      </w:r>
      <w:r w:rsidR="001630E8">
        <w:rPr>
          <w:rFonts w:eastAsiaTheme="minorEastAsia"/>
          <w:b/>
        </w:rPr>
        <w:t>16522</w:t>
      </w:r>
    </w:p>
    <w:p w14:paraId="1DE3078D" w14:textId="4E7A9F62" w:rsidR="00E329AE" w:rsidRPr="008740ED" w:rsidRDefault="00D63BD3" w:rsidP="00E329AE">
      <w:pPr>
        <w:spacing w:after="120"/>
        <w:ind w:left="1985" w:hanging="1985"/>
        <w:jc w:val="both"/>
        <w:rPr>
          <w:rFonts w:eastAsiaTheme="minorEastAsia"/>
          <w:b/>
        </w:rPr>
      </w:pPr>
      <w:r>
        <w:rPr>
          <w:rFonts w:eastAsiaTheme="minorEastAsia"/>
          <w:b/>
        </w:rPr>
        <w:t>Xiamen</w:t>
      </w:r>
      <w:r w:rsidR="00E329AE" w:rsidRPr="008740ED">
        <w:rPr>
          <w:rFonts w:eastAsiaTheme="minorEastAsia"/>
          <w:b/>
        </w:rPr>
        <w:t xml:space="preserve">, </w:t>
      </w:r>
      <w:r>
        <w:rPr>
          <w:rFonts w:eastAsiaTheme="minorEastAsia"/>
          <w:b/>
        </w:rPr>
        <w:t>China</w:t>
      </w:r>
      <w:r w:rsidR="00E329AE" w:rsidRPr="008740ED">
        <w:rPr>
          <w:rFonts w:eastAsiaTheme="minorEastAsia"/>
          <w:b/>
        </w:rPr>
        <w:t xml:space="preserve">, </w:t>
      </w:r>
      <w:r>
        <w:rPr>
          <w:rFonts w:eastAsiaTheme="minorEastAsia"/>
          <w:b/>
        </w:rPr>
        <w:t>Oct</w:t>
      </w:r>
      <w:r w:rsidR="00E329AE" w:rsidRPr="008740ED">
        <w:rPr>
          <w:b/>
        </w:rPr>
        <w:t xml:space="preserve">. </w:t>
      </w:r>
      <w:r>
        <w:rPr>
          <w:b/>
        </w:rPr>
        <w:t>09</w:t>
      </w:r>
      <w:r w:rsidR="00E329AE" w:rsidRPr="008740ED">
        <w:rPr>
          <w:b/>
        </w:rPr>
        <w:t xml:space="preserve"> </w:t>
      </w:r>
      <w:r w:rsidR="00E329AE" w:rsidRPr="008740ED">
        <w:rPr>
          <w:b/>
          <w:bCs/>
        </w:rPr>
        <w:t xml:space="preserve">– </w:t>
      </w:r>
      <w:r>
        <w:rPr>
          <w:b/>
        </w:rPr>
        <w:t>13</w:t>
      </w:r>
      <w:r w:rsidR="00E329AE" w:rsidRPr="008740ED">
        <w:rPr>
          <w:b/>
          <w:bCs/>
        </w:rPr>
        <w:t>, 2023</w:t>
      </w:r>
    </w:p>
    <w:p w14:paraId="1FA050DE" w14:textId="4F90368D" w:rsidR="0083351C" w:rsidRPr="008740ED" w:rsidRDefault="00A14FF6" w:rsidP="00A14FF6">
      <w:pPr>
        <w:tabs>
          <w:tab w:val="left" w:pos="2623"/>
        </w:tabs>
        <w:spacing w:after="120"/>
        <w:ind w:left="1985" w:hanging="1985"/>
        <w:jc w:val="both"/>
        <w:rPr>
          <w:rFonts w:eastAsia="MS Mincho"/>
          <w:b/>
          <w:sz w:val="22"/>
        </w:rPr>
      </w:pPr>
      <w:r w:rsidRPr="008740ED">
        <w:rPr>
          <w:rFonts w:eastAsia="MS Mincho"/>
          <w:b/>
          <w:sz w:val="22"/>
        </w:rPr>
        <w:tab/>
      </w:r>
      <w:r w:rsidRPr="008740ED">
        <w:rPr>
          <w:rFonts w:eastAsia="MS Mincho"/>
          <w:b/>
          <w:sz w:val="22"/>
        </w:rPr>
        <w:tab/>
      </w:r>
    </w:p>
    <w:p w14:paraId="644B0520" w14:textId="1B34246A" w:rsidR="0083351C" w:rsidRPr="008740ED"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eastAsiaTheme="minorEastAsia"/>
          <w:color w:val="000000"/>
          <w:sz w:val="22"/>
        </w:rPr>
      </w:pPr>
      <w:r w:rsidRPr="008740ED">
        <w:rPr>
          <w:rFonts w:eastAsia="MS Mincho"/>
          <w:b/>
          <w:color w:val="000000"/>
          <w:sz w:val="22"/>
        </w:rPr>
        <w:t>Agenda item:</w:t>
      </w:r>
      <w:r w:rsidRPr="008740ED">
        <w:rPr>
          <w:rFonts w:eastAsia="MS Mincho"/>
          <w:b/>
          <w:color w:val="000000"/>
          <w:sz w:val="22"/>
        </w:rPr>
        <w:tab/>
      </w:r>
      <w:r w:rsidRPr="008740ED">
        <w:rPr>
          <w:rFonts w:eastAsia="MS Mincho"/>
          <w:b/>
          <w:color w:val="000000"/>
          <w:sz w:val="22"/>
          <w:lang w:eastAsia="ja-JP"/>
        </w:rPr>
        <w:tab/>
      </w:r>
      <w:r w:rsidRPr="008740ED">
        <w:rPr>
          <w:rFonts w:eastAsia="MS Mincho"/>
          <w:b/>
          <w:color w:val="000000"/>
          <w:sz w:val="22"/>
          <w:lang w:eastAsia="ja-JP"/>
        </w:rPr>
        <w:tab/>
      </w:r>
      <w:r w:rsidR="00D63BD3">
        <w:rPr>
          <w:rFonts w:eastAsiaTheme="minorEastAsia"/>
          <w:sz w:val="22"/>
        </w:rPr>
        <w:t>5.</w:t>
      </w:r>
      <w:r w:rsidR="00FF3D5B" w:rsidRPr="00D63B77">
        <w:rPr>
          <w:rFonts w:eastAsiaTheme="minorEastAsia"/>
          <w:sz w:val="22"/>
        </w:rPr>
        <w:t>3</w:t>
      </w:r>
      <w:r w:rsidR="00D63B77">
        <w:rPr>
          <w:rFonts w:eastAsiaTheme="minorEastAsia"/>
          <w:sz w:val="22"/>
        </w:rPr>
        <w:t>4</w:t>
      </w:r>
      <w:r w:rsidR="00A501C4" w:rsidRPr="00D63B77">
        <w:rPr>
          <w:rFonts w:eastAsiaTheme="minorEastAsia"/>
          <w:sz w:val="22"/>
        </w:rPr>
        <w:t>.</w:t>
      </w:r>
      <w:r w:rsidR="00D63BD3">
        <w:rPr>
          <w:rFonts w:eastAsiaTheme="minorEastAsia"/>
          <w:sz w:val="22"/>
        </w:rPr>
        <w:t>2</w:t>
      </w:r>
    </w:p>
    <w:p w14:paraId="2D108A79" w14:textId="7AAC24FD" w:rsidR="0083351C" w:rsidRPr="008740ED" w:rsidRDefault="00CF21FF" w:rsidP="00E821A1">
      <w:pPr>
        <w:spacing w:after="120"/>
        <w:ind w:left="1985" w:hanging="1985"/>
        <w:jc w:val="both"/>
        <w:rPr>
          <w:color w:val="000000"/>
          <w:sz w:val="22"/>
        </w:rPr>
      </w:pPr>
      <w:r w:rsidRPr="008740ED">
        <w:rPr>
          <w:rFonts w:eastAsia="MS Mincho"/>
          <w:b/>
          <w:sz w:val="22"/>
        </w:rPr>
        <w:t>Source:</w:t>
      </w:r>
      <w:r w:rsidRPr="008740ED">
        <w:rPr>
          <w:rFonts w:eastAsia="MS Mincho"/>
          <w:b/>
          <w:sz w:val="22"/>
        </w:rPr>
        <w:tab/>
      </w:r>
      <w:r w:rsidR="00145B83" w:rsidRPr="008740ED">
        <w:rPr>
          <w:color w:val="000000"/>
          <w:sz w:val="22"/>
        </w:rPr>
        <w:t>Ericsson</w:t>
      </w:r>
    </w:p>
    <w:p w14:paraId="6E9D025F" w14:textId="642155C9" w:rsidR="0083351C" w:rsidRPr="008740ED" w:rsidRDefault="00CF21FF" w:rsidP="00E821A1">
      <w:pPr>
        <w:spacing w:after="120"/>
        <w:ind w:left="1985" w:hanging="1985"/>
        <w:jc w:val="both"/>
        <w:rPr>
          <w:rFonts w:eastAsia="MS Mincho"/>
          <w:b/>
          <w:sz w:val="22"/>
          <w:szCs w:val="22"/>
        </w:rPr>
      </w:pPr>
      <w:r w:rsidRPr="73D4D6E2">
        <w:rPr>
          <w:rFonts w:eastAsia="MS Mincho"/>
          <w:b/>
          <w:sz w:val="22"/>
          <w:szCs w:val="22"/>
        </w:rPr>
        <w:t>Title:</w:t>
      </w:r>
      <w:r>
        <w:rPr>
          <w:rFonts w:eastAsia="MS Mincho"/>
        </w:rPr>
        <w:tab/>
      </w:r>
      <w:r w:rsidR="001B3517" w:rsidRPr="73D4D6E2">
        <w:rPr>
          <w:rFonts w:eastAsia="MS Mincho"/>
          <w:sz w:val="22"/>
          <w:szCs w:val="22"/>
        </w:rPr>
        <w:t xml:space="preserve">Discussion on NES BS </w:t>
      </w:r>
      <w:r w:rsidR="52B47370" w:rsidRPr="73D4D6E2">
        <w:rPr>
          <w:rFonts w:eastAsia="MS Mincho"/>
          <w:sz w:val="22"/>
          <w:szCs w:val="22"/>
        </w:rPr>
        <w:t xml:space="preserve">RF </w:t>
      </w:r>
      <w:r w:rsidR="00D6636E">
        <w:rPr>
          <w:rFonts w:eastAsia="MS Mincho"/>
          <w:sz w:val="22"/>
          <w:szCs w:val="22"/>
        </w:rPr>
        <w:t>Conformance T</w:t>
      </w:r>
      <w:r w:rsidR="00D63BD3" w:rsidRPr="73D4D6E2">
        <w:rPr>
          <w:rFonts w:eastAsia="MS Mincho"/>
          <w:sz w:val="22"/>
          <w:szCs w:val="22"/>
        </w:rPr>
        <w:t>esting</w:t>
      </w:r>
    </w:p>
    <w:p w14:paraId="1870DC1E" w14:textId="72267D3C" w:rsidR="0083351C" w:rsidRPr="008740ED" w:rsidRDefault="00CF21FF" w:rsidP="00E821A1">
      <w:pPr>
        <w:spacing w:after="120"/>
        <w:ind w:left="1985" w:hanging="1985"/>
        <w:jc w:val="both"/>
        <w:rPr>
          <w:rFonts w:eastAsiaTheme="minorEastAsia"/>
          <w:sz w:val="22"/>
        </w:rPr>
      </w:pPr>
      <w:r w:rsidRPr="008740ED">
        <w:rPr>
          <w:rFonts w:eastAsia="MS Mincho"/>
          <w:b/>
          <w:color w:val="000000"/>
          <w:sz w:val="22"/>
        </w:rPr>
        <w:t>Document for:</w:t>
      </w:r>
      <w:r w:rsidRPr="008740ED">
        <w:rPr>
          <w:rFonts w:eastAsia="MS Mincho"/>
          <w:b/>
          <w:color w:val="000000"/>
          <w:sz w:val="22"/>
        </w:rPr>
        <w:tab/>
      </w:r>
      <w:r w:rsidR="008E3F58" w:rsidRPr="008740ED">
        <w:rPr>
          <w:rFonts w:eastAsiaTheme="minorEastAsia"/>
          <w:color w:val="000000"/>
          <w:sz w:val="22"/>
        </w:rPr>
        <w:t>Discussion</w:t>
      </w:r>
    </w:p>
    <w:p w14:paraId="00A79C02" w14:textId="69638EDE" w:rsidR="001B0EBF" w:rsidRPr="008740ED" w:rsidRDefault="00A9371E" w:rsidP="00E821A1">
      <w:pPr>
        <w:pStyle w:val="Heading1"/>
        <w:jc w:val="both"/>
        <w:rPr>
          <w:rFonts w:ascii="Times New Roman" w:hAnsi="Times New Roman"/>
          <w:lang w:val="en-US" w:eastAsia="ja-JP"/>
        </w:rPr>
      </w:pPr>
      <w:r w:rsidRPr="008740ED">
        <w:rPr>
          <w:rFonts w:ascii="Times New Roman" w:hAnsi="Times New Roman"/>
          <w:lang w:val="en-US" w:eastAsia="ja-JP"/>
        </w:rPr>
        <w:t>Introduction</w:t>
      </w:r>
      <w:r w:rsidR="00E53522" w:rsidRPr="008740ED">
        <w:rPr>
          <w:rFonts w:ascii="Times New Roman" w:hAnsi="Times New Roman"/>
          <w:lang w:val="en-US" w:eastAsia="ja-JP"/>
        </w:rPr>
        <w:t xml:space="preserve"> </w:t>
      </w:r>
    </w:p>
    <w:p w14:paraId="171DB849" w14:textId="2697050F" w:rsidR="0037671E" w:rsidRPr="00077835" w:rsidRDefault="00DC49CD" w:rsidP="00DC49CD">
      <w:pPr>
        <w:spacing w:after="120"/>
        <w:jc w:val="both"/>
        <w:rPr>
          <w:sz w:val="22"/>
          <w:szCs w:val="22"/>
        </w:rPr>
      </w:pPr>
      <w:r w:rsidRPr="00077835">
        <w:rPr>
          <w:sz w:val="22"/>
          <w:szCs w:val="22"/>
        </w:rPr>
        <w:t xml:space="preserve">Network energy savings WI has been </w:t>
      </w:r>
      <w:r w:rsidR="00302742" w:rsidRPr="00077835">
        <w:rPr>
          <w:sz w:val="22"/>
          <w:szCs w:val="22"/>
        </w:rPr>
        <w:t>approved in RAN#98</w:t>
      </w:r>
      <w:r w:rsidR="007F206B" w:rsidRPr="00077835">
        <w:rPr>
          <w:sz w:val="22"/>
          <w:szCs w:val="22"/>
        </w:rPr>
        <w:t xml:space="preserve">, and since then it has been </w:t>
      </w:r>
      <w:r w:rsidRPr="00077835">
        <w:rPr>
          <w:sz w:val="22"/>
          <w:szCs w:val="22"/>
        </w:rPr>
        <w:t>discussed in multiple meetings in RAN1 and RAN2. Implementing the energy</w:t>
      </w:r>
      <w:r w:rsidR="009E69B5" w:rsidRPr="00077835">
        <w:rPr>
          <w:sz w:val="22"/>
          <w:szCs w:val="22"/>
        </w:rPr>
        <w:t>-</w:t>
      </w:r>
      <w:r w:rsidRPr="00077835">
        <w:rPr>
          <w:sz w:val="22"/>
          <w:szCs w:val="22"/>
        </w:rPr>
        <w:t>saving features</w:t>
      </w:r>
      <w:r w:rsidR="00E43210">
        <w:rPr>
          <w:sz w:val="22"/>
          <w:szCs w:val="22"/>
        </w:rPr>
        <w:t xml:space="preserve"> may </w:t>
      </w:r>
      <w:r w:rsidR="001E474A">
        <w:rPr>
          <w:sz w:val="22"/>
          <w:szCs w:val="22"/>
        </w:rPr>
        <w:t>raise</w:t>
      </w:r>
      <w:r w:rsidR="20DB92AB" w:rsidRPr="73D4D6E2">
        <w:rPr>
          <w:sz w:val="22"/>
          <w:szCs w:val="22"/>
        </w:rPr>
        <w:t xml:space="preserve"> the question of the potential</w:t>
      </w:r>
      <w:r w:rsidRPr="00077835">
        <w:rPr>
          <w:sz w:val="22"/>
          <w:szCs w:val="22"/>
        </w:rPr>
        <w:t xml:space="preserve"> impact </w:t>
      </w:r>
      <w:r w:rsidR="1BE3B453" w:rsidRPr="73D4D6E2">
        <w:rPr>
          <w:sz w:val="22"/>
          <w:szCs w:val="22"/>
        </w:rPr>
        <w:t xml:space="preserve">on </w:t>
      </w:r>
      <w:r w:rsidRPr="00077835">
        <w:rPr>
          <w:sz w:val="22"/>
          <w:szCs w:val="22"/>
        </w:rPr>
        <w:t xml:space="preserve">the RF requirements </w:t>
      </w:r>
      <w:r w:rsidR="29A88BC1" w:rsidRPr="100646BA">
        <w:rPr>
          <w:sz w:val="22"/>
          <w:szCs w:val="22"/>
        </w:rPr>
        <w:t>and testing procedures</w:t>
      </w:r>
      <w:r w:rsidRPr="100646BA">
        <w:rPr>
          <w:sz w:val="22"/>
          <w:szCs w:val="22"/>
        </w:rPr>
        <w:t xml:space="preserve"> </w:t>
      </w:r>
      <w:r w:rsidRPr="00077835">
        <w:rPr>
          <w:sz w:val="22"/>
          <w:szCs w:val="22"/>
        </w:rPr>
        <w:t>of BSs and UEs</w:t>
      </w:r>
      <w:r w:rsidR="37C07E97" w:rsidRPr="73D4D6E2">
        <w:rPr>
          <w:sz w:val="22"/>
          <w:szCs w:val="22"/>
        </w:rPr>
        <w:t>.</w:t>
      </w:r>
      <w:r w:rsidRPr="00077835">
        <w:rPr>
          <w:sz w:val="22"/>
          <w:szCs w:val="22"/>
        </w:rPr>
        <w:t xml:space="preserve"> </w:t>
      </w:r>
      <w:r w:rsidR="00F96362" w:rsidRPr="00077835">
        <w:rPr>
          <w:sz w:val="22"/>
          <w:szCs w:val="22"/>
        </w:rPr>
        <w:t>T</w:t>
      </w:r>
      <w:r w:rsidR="00D63BD3" w:rsidRPr="00077835">
        <w:rPr>
          <w:sz w:val="22"/>
          <w:szCs w:val="22"/>
        </w:rPr>
        <w:t>he</w:t>
      </w:r>
      <w:r w:rsidR="00C0183E" w:rsidRPr="00077835">
        <w:rPr>
          <w:sz w:val="22"/>
          <w:szCs w:val="22"/>
        </w:rPr>
        <w:t xml:space="preserve"> </w:t>
      </w:r>
      <w:r w:rsidR="00D63BD3" w:rsidRPr="00077835">
        <w:rPr>
          <w:sz w:val="22"/>
          <w:szCs w:val="22"/>
        </w:rPr>
        <w:t>previous</w:t>
      </w:r>
      <w:r w:rsidR="00722E6C" w:rsidRPr="00077835">
        <w:rPr>
          <w:sz w:val="22"/>
          <w:szCs w:val="22"/>
        </w:rPr>
        <w:t xml:space="preserve"> RAN4</w:t>
      </w:r>
      <w:r w:rsidR="008740ED" w:rsidRPr="00077835">
        <w:rPr>
          <w:sz w:val="22"/>
          <w:szCs w:val="22"/>
        </w:rPr>
        <w:t xml:space="preserve"> meeting</w:t>
      </w:r>
      <w:r w:rsidR="00D63BD3" w:rsidRPr="00077835">
        <w:rPr>
          <w:sz w:val="22"/>
          <w:szCs w:val="22"/>
        </w:rPr>
        <w:t>s</w:t>
      </w:r>
      <w:r w:rsidR="00F96362" w:rsidRPr="00077835">
        <w:rPr>
          <w:sz w:val="22"/>
          <w:szCs w:val="22"/>
        </w:rPr>
        <w:t xml:space="preserve"> have covered a range of topics related to the NES RF, with a specific emphasis on </w:t>
      </w:r>
      <w:r w:rsidR="00D63BD3" w:rsidRPr="00077835">
        <w:rPr>
          <w:sz w:val="22"/>
          <w:szCs w:val="22"/>
        </w:rPr>
        <w:t xml:space="preserve">the TAE value for SSB less operation for FR-1 co-located inter-band CA scenario. </w:t>
      </w:r>
    </w:p>
    <w:p w14:paraId="63E85D73" w14:textId="360CA7E4" w:rsidR="00D63BD3" w:rsidRPr="008740ED" w:rsidRDefault="00D63BD3" w:rsidP="00DC49CD">
      <w:pPr>
        <w:spacing w:after="120"/>
        <w:jc w:val="both"/>
        <w:rPr>
          <w:sz w:val="20"/>
          <w:szCs w:val="20"/>
        </w:rPr>
      </w:pPr>
      <w:r w:rsidRPr="008740ED">
        <w:rPr>
          <w:noProof/>
          <w:sz w:val="22"/>
          <w:szCs w:val="22"/>
        </w:rPr>
        <mc:AlternateContent>
          <mc:Choice Requires="wps">
            <w:drawing>
              <wp:inline distT="0" distB="0" distL="0" distR="0" wp14:anchorId="1E91A8ED" wp14:editId="550A506E">
                <wp:extent cx="6002866" cy="3317132"/>
                <wp:effectExtent l="0" t="0" r="17145" b="10795"/>
                <wp:docPr id="553322160" name="Text Box 553322160"/>
                <wp:cNvGraphicFramePr/>
                <a:graphic xmlns:a="http://schemas.openxmlformats.org/drawingml/2006/main">
                  <a:graphicData uri="http://schemas.microsoft.com/office/word/2010/wordprocessingShape">
                    <wps:wsp>
                      <wps:cNvSpPr txBox="1"/>
                      <wps:spPr>
                        <a:xfrm>
                          <a:off x="0" y="0"/>
                          <a:ext cx="6002866" cy="3317132"/>
                        </a:xfrm>
                        <a:prstGeom prst="rect">
                          <a:avLst/>
                        </a:prstGeom>
                        <a:solidFill>
                          <a:schemeClr val="lt1"/>
                        </a:solidFill>
                        <a:ln w="6350">
                          <a:solidFill>
                            <a:prstClr val="black"/>
                          </a:solidFill>
                        </a:ln>
                      </wps:spPr>
                      <wps:txbx>
                        <w:txbxContent>
                          <w:p w14:paraId="636FC205" w14:textId="3D8B02D4" w:rsidR="00D63BD3" w:rsidRPr="00D81B60" w:rsidRDefault="000E6398" w:rsidP="00D63BD3">
                            <w:pPr>
                              <w:rPr>
                                <w:b/>
                                <w:bCs/>
                                <w:color w:val="212121"/>
                                <w:sz w:val="22"/>
                                <w:szCs w:val="22"/>
                                <w:lang w:val="en-GB"/>
                              </w:rPr>
                            </w:pPr>
                            <w:r>
                              <w:rPr>
                                <w:b/>
                                <w:bCs/>
                                <w:color w:val="212121"/>
                                <w:sz w:val="22"/>
                                <w:szCs w:val="22"/>
                                <w:lang w:val="en-GB"/>
                              </w:rPr>
                              <w:t xml:space="preserve">RAN4 108 meeting </w:t>
                            </w:r>
                            <w:r w:rsidR="00D63BD3" w:rsidRPr="00D81B60">
                              <w:rPr>
                                <w:b/>
                                <w:bCs/>
                                <w:color w:val="212121"/>
                                <w:sz w:val="22"/>
                                <w:szCs w:val="22"/>
                                <w:lang w:val="en-GB"/>
                              </w:rPr>
                              <w:t>RF agreement</w:t>
                            </w:r>
                          </w:p>
                          <w:p w14:paraId="51731B13" w14:textId="77777777" w:rsidR="00D63BD3" w:rsidRPr="00D81B60" w:rsidRDefault="00D63BD3" w:rsidP="00D63BD3">
                            <w:pPr>
                              <w:rPr>
                                <w:b/>
                                <w:bCs/>
                                <w:color w:val="212121"/>
                                <w:sz w:val="22"/>
                                <w:szCs w:val="22"/>
                                <w:lang w:val="en-GB"/>
                              </w:rPr>
                            </w:pPr>
                          </w:p>
                          <w:p w14:paraId="47E278E6" w14:textId="77777777" w:rsidR="00D63BD3" w:rsidRPr="00D81B60" w:rsidRDefault="00D63BD3" w:rsidP="00D63BD3">
                            <w:pPr>
                              <w:rPr>
                                <w:b/>
                                <w:sz w:val="22"/>
                                <w:szCs w:val="22"/>
                                <w:u w:val="single"/>
                                <w:lang w:eastAsia="ko-KR"/>
                              </w:rPr>
                            </w:pPr>
                            <w:r w:rsidRPr="00D81B60">
                              <w:rPr>
                                <w:b/>
                                <w:sz w:val="22"/>
                                <w:szCs w:val="22"/>
                                <w:u w:val="single"/>
                                <w:lang w:eastAsia="ko-KR"/>
                              </w:rPr>
                              <w:t>Issue 1-1: TAE</w:t>
                            </w:r>
                          </w:p>
                          <w:p w14:paraId="5644F6F4" w14:textId="77777777" w:rsidR="00D63BD3" w:rsidRPr="00D81B60" w:rsidRDefault="00D63BD3" w:rsidP="00D63BD3">
                            <w:pPr>
                              <w:tabs>
                                <w:tab w:val="left" w:pos="1701"/>
                              </w:tabs>
                              <w:spacing w:after="120"/>
                              <w:jc w:val="both"/>
                              <w:rPr>
                                <w:rFonts w:eastAsiaTheme="minorEastAsia"/>
                                <w:bCs/>
                                <w:sz w:val="22"/>
                                <w:szCs w:val="22"/>
                              </w:rPr>
                            </w:pPr>
                            <w:r w:rsidRPr="00D81B60">
                              <w:rPr>
                                <w:rFonts w:eastAsiaTheme="minorEastAsia"/>
                                <w:bCs/>
                                <w:sz w:val="22"/>
                                <w:szCs w:val="22"/>
                              </w:rPr>
                              <w:t xml:space="preserve">Agreement: </w:t>
                            </w:r>
                          </w:p>
                          <w:p w14:paraId="2EC2E1F5" w14:textId="77777777" w:rsidR="00D63BD3" w:rsidRPr="00D81B60" w:rsidRDefault="00D63BD3" w:rsidP="00D63BD3">
                            <w:pPr>
                              <w:pStyle w:val="ListParagraph"/>
                              <w:numPr>
                                <w:ilvl w:val="0"/>
                                <w:numId w:val="9"/>
                              </w:numPr>
                              <w:tabs>
                                <w:tab w:val="left" w:pos="1701"/>
                              </w:tabs>
                              <w:spacing w:after="120" w:line="259" w:lineRule="auto"/>
                              <w:ind w:firstLineChars="0"/>
                              <w:jc w:val="both"/>
                              <w:rPr>
                                <w:rFonts w:eastAsiaTheme="minorEastAsia"/>
                                <w:bCs/>
                                <w:sz w:val="22"/>
                                <w:szCs w:val="22"/>
                              </w:rPr>
                            </w:pPr>
                            <w:r w:rsidRPr="00D81B60">
                              <w:rPr>
                                <w:rFonts w:eastAsiaTheme="minorEastAsia"/>
                                <w:bCs/>
                                <w:sz w:val="22"/>
                                <w:szCs w:val="22"/>
                              </w:rPr>
                              <w:t>Alternative #1:</w:t>
                            </w:r>
                          </w:p>
                          <w:p w14:paraId="05633C63" w14:textId="77777777" w:rsidR="00D63BD3" w:rsidRPr="00D81B60" w:rsidRDefault="00D63BD3" w:rsidP="00D63BD3">
                            <w:pPr>
                              <w:pStyle w:val="ListParagraph"/>
                              <w:numPr>
                                <w:ilvl w:val="1"/>
                                <w:numId w:val="9"/>
                              </w:numPr>
                              <w:tabs>
                                <w:tab w:val="left" w:pos="1701"/>
                              </w:tabs>
                              <w:spacing w:after="120" w:line="259" w:lineRule="auto"/>
                              <w:ind w:firstLineChars="0"/>
                              <w:jc w:val="both"/>
                              <w:rPr>
                                <w:rFonts w:eastAsiaTheme="minorEastAsia"/>
                                <w:bCs/>
                                <w:sz w:val="22"/>
                                <w:szCs w:val="22"/>
                              </w:rPr>
                            </w:pPr>
                            <w:r w:rsidRPr="00D81B60">
                              <w:rPr>
                                <w:rFonts w:eastAsiaTheme="minorEastAsia"/>
                                <w:bCs/>
                                <w:sz w:val="22"/>
                                <w:szCs w:val="22"/>
                              </w:rPr>
                              <w:t xml:space="preserve">Do not specify the BS TAE requirements of SSB-less operation for FR1 co-located inter-band </w:t>
                            </w:r>
                            <w:proofErr w:type="gramStart"/>
                            <w:r w:rsidRPr="00D81B60">
                              <w:rPr>
                                <w:rFonts w:eastAsiaTheme="minorEastAsia"/>
                                <w:bCs/>
                                <w:sz w:val="22"/>
                                <w:szCs w:val="22"/>
                              </w:rPr>
                              <w:t>CA</w:t>
                            </w:r>
                            <w:proofErr w:type="gramEnd"/>
                            <w:r w:rsidRPr="00D81B60">
                              <w:rPr>
                                <w:rFonts w:eastAsiaTheme="minorEastAsia"/>
                                <w:bCs/>
                                <w:sz w:val="22"/>
                                <w:szCs w:val="22"/>
                              </w:rPr>
                              <w:t xml:space="preserve"> </w:t>
                            </w:r>
                          </w:p>
                          <w:p w14:paraId="4B106746" w14:textId="77777777" w:rsidR="00D63BD3" w:rsidRPr="00D81B60" w:rsidRDefault="00D63BD3" w:rsidP="00D63BD3">
                            <w:pPr>
                              <w:pStyle w:val="ListParagraph"/>
                              <w:numPr>
                                <w:ilvl w:val="1"/>
                                <w:numId w:val="9"/>
                              </w:numPr>
                              <w:tabs>
                                <w:tab w:val="left" w:pos="1701"/>
                              </w:tabs>
                              <w:spacing w:after="120" w:line="259" w:lineRule="auto"/>
                              <w:ind w:firstLineChars="0"/>
                              <w:jc w:val="both"/>
                              <w:rPr>
                                <w:rFonts w:eastAsiaTheme="minorEastAsia"/>
                                <w:bCs/>
                                <w:sz w:val="22"/>
                                <w:szCs w:val="22"/>
                              </w:rPr>
                            </w:pPr>
                            <w:r w:rsidRPr="00D81B60">
                              <w:rPr>
                                <w:rFonts w:eastAsiaTheme="minorEastAsia"/>
                                <w:bCs/>
                                <w:sz w:val="22"/>
                                <w:szCs w:val="22"/>
                              </w:rPr>
                              <w:t>Define the side condition of RTD to ensure UE performance in RRM part.</w:t>
                            </w:r>
                          </w:p>
                          <w:p w14:paraId="4F56C2F1" w14:textId="77777777" w:rsidR="00D63BD3" w:rsidRPr="00D81B60" w:rsidRDefault="00D63BD3" w:rsidP="00D63BD3">
                            <w:pPr>
                              <w:pStyle w:val="ListParagraph"/>
                              <w:numPr>
                                <w:ilvl w:val="0"/>
                                <w:numId w:val="9"/>
                              </w:numPr>
                              <w:tabs>
                                <w:tab w:val="left" w:pos="1701"/>
                              </w:tabs>
                              <w:spacing w:after="120" w:line="259" w:lineRule="auto"/>
                              <w:ind w:firstLineChars="0"/>
                              <w:jc w:val="both"/>
                              <w:rPr>
                                <w:rFonts w:eastAsiaTheme="minorEastAsia"/>
                                <w:bCs/>
                                <w:sz w:val="22"/>
                                <w:szCs w:val="22"/>
                              </w:rPr>
                            </w:pPr>
                            <w:r w:rsidRPr="00D81B60">
                              <w:rPr>
                                <w:rFonts w:eastAsiaTheme="minorEastAsia"/>
                                <w:bCs/>
                                <w:sz w:val="22"/>
                                <w:szCs w:val="22"/>
                              </w:rPr>
                              <w:t>Alternative #2:</w:t>
                            </w:r>
                          </w:p>
                          <w:p w14:paraId="4E818193" w14:textId="77777777" w:rsidR="00D63BD3" w:rsidRPr="00D81B60" w:rsidRDefault="00D63BD3" w:rsidP="00D63BD3">
                            <w:pPr>
                              <w:pStyle w:val="ListParagraph"/>
                              <w:numPr>
                                <w:ilvl w:val="1"/>
                                <w:numId w:val="9"/>
                              </w:numPr>
                              <w:tabs>
                                <w:tab w:val="left" w:pos="1701"/>
                              </w:tabs>
                              <w:spacing w:after="120" w:line="259" w:lineRule="auto"/>
                              <w:ind w:firstLineChars="0"/>
                              <w:jc w:val="both"/>
                              <w:rPr>
                                <w:rFonts w:eastAsiaTheme="minorEastAsia"/>
                                <w:bCs/>
                                <w:sz w:val="22"/>
                                <w:szCs w:val="22"/>
                              </w:rPr>
                            </w:pPr>
                            <w:r w:rsidRPr="00D81B60">
                              <w:rPr>
                                <w:rFonts w:eastAsiaTheme="minorEastAsia"/>
                                <w:bCs/>
                                <w:sz w:val="22"/>
                                <w:szCs w:val="22"/>
                              </w:rPr>
                              <w:t xml:space="preserve">Specify BS TAE </w:t>
                            </w:r>
                            <w:proofErr w:type="gramStart"/>
                            <w:r w:rsidRPr="00D81B60">
                              <w:rPr>
                                <w:rFonts w:eastAsiaTheme="minorEastAsia"/>
                                <w:bCs/>
                                <w:sz w:val="22"/>
                                <w:szCs w:val="22"/>
                              </w:rPr>
                              <w:t>requirements</w:t>
                            </w:r>
                            <w:proofErr w:type="gramEnd"/>
                          </w:p>
                          <w:p w14:paraId="5954BF10" w14:textId="77777777" w:rsidR="00D63BD3" w:rsidRPr="00D81B60" w:rsidRDefault="00D63BD3" w:rsidP="00D63BD3">
                            <w:pPr>
                              <w:pStyle w:val="ListParagraph"/>
                              <w:numPr>
                                <w:ilvl w:val="2"/>
                                <w:numId w:val="9"/>
                              </w:numPr>
                              <w:tabs>
                                <w:tab w:val="left" w:pos="1701"/>
                              </w:tabs>
                              <w:spacing w:after="120" w:line="259" w:lineRule="auto"/>
                              <w:ind w:firstLineChars="0"/>
                              <w:jc w:val="both"/>
                              <w:rPr>
                                <w:rFonts w:eastAsiaTheme="minorEastAsia"/>
                                <w:bCs/>
                                <w:sz w:val="22"/>
                                <w:szCs w:val="22"/>
                              </w:rPr>
                            </w:pPr>
                            <w:r w:rsidRPr="00D81B60">
                              <w:rPr>
                                <w:rFonts w:eastAsiaTheme="minorEastAsia"/>
                                <w:bCs/>
                                <w:sz w:val="22"/>
                                <w:szCs w:val="22"/>
                              </w:rPr>
                              <w:t xml:space="preserve">FFS on </w:t>
                            </w:r>
                            <w:proofErr w:type="gramStart"/>
                            <w:r w:rsidRPr="00D81B60">
                              <w:rPr>
                                <w:rFonts w:eastAsiaTheme="minorEastAsia"/>
                                <w:bCs/>
                                <w:sz w:val="22"/>
                                <w:szCs w:val="22"/>
                              </w:rPr>
                              <w:t>values</w:t>
                            </w:r>
                            <w:proofErr w:type="gramEnd"/>
                            <w:r w:rsidRPr="00D81B60">
                              <w:rPr>
                                <w:rFonts w:eastAsiaTheme="minorEastAsia"/>
                                <w:bCs/>
                                <w:sz w:val="22"/>
                                <w:szCs w:val="22"/>
                              </w:rPr>
                              <w:t xml:space="preserve"> </w:t>
                            </w:r>
                          </w:p>
                          <w:p w14:paraId="2332C0C6" w14:textId="77777777" w:rsidR="00D63BD3" w:rsidRPr="00D81B60" w:rsidRDefault="00D63BD3" w:rsidP="00D63BD3">
                            <w:pPr>
                              <w:pStyle w:val="Heading3"/>
                              <w:numPr>
                                <w:ilvl w:val="0"/>
                                <w:numId w:val="0"/>
                              </w:numPr>
                              <w:ind w:left="360" w:hanging="360"/>
                              <w:rPr>
                                <w:rFonts w:ascii="Times New Roman" w:hAnsi="Times New Roman"/>
                                <w:b/>
                                <w:bCs/>
                                <w:sz w:val="22"/>
                                <w:szCs w:val="22"/>
                                <w:u w:val="single"/>
                                <w:lang w:val="en-US"/>
                              </w:rPr>
                            </w:pPr>
                            <w:r w:rsidRPr="00D81B60">
                              <w:rPr>
                                <w:rFonts w:ascii="Times New Roman" w:hAnsi="Times New Roman"/>
                                <w:b/>
                                <w:bCs/>
                                <w:sz w:val="22"/>
                                <w:szCs w:val="22"/>
                                <w:u w:val="single"/>
                                <w:lang w:val="en-US"/>
                              </w:rPr>
                              <w:t>Issue 1-4: other UE related considerations</w:t>
                            </w:r>
                          </w:p>
                          <w:p w14:paraId="6D1A3E59" w14:textId="77777777" w:rsidR="00D63BD3" w:rsidRPr="00D81B60" w:rsidRDefault="00D63BD3" w:rsidP="00D63BD3">
                            <w:pPr>
                              <w:spacing w:after="120"/>
                              <w:rPr>
                                <w:sz w:val="22"/>
                                <w:szCs w:val="22"/>
                              </w:rPr>
                            </w:pPr>
                            <w:r w:rsidRPr="00D81B60">
                              <w:rPr>
                                <w:sz w:val="22"/>
                                <w:szCs w:val="22"/>
                              </w:rPr>
                              <w:t>Agreement:</w:t>
                            </w:r>
                          </w:p>
                          <w:p w14:paraId="22D6D50B" w14:textId="77777777" w:rsidR="00D63BD3" w:rsidRPr="00D81B60" w:rsidRDefault="00D63BD3" w:rsidP="00D63BD3">
                            <w:pPr>
                              <w:pStyle w:val="ListParagraph"/>
                              <w:numPr>
                                <w:ilvl w:val="0"/>
                                <w:numId w:val="9"/>
                              </w:numPr>
                              <w:overflowPunct/>
                              <w:autoSpaceDE/>
                              <w:autoSpaceDN/>
                              <w:adjustRightInd/>
                              <w:spacing w:after="120"/>
                              <w:ind w:firstLineChars="0"/>
                              <w:textAlignment w:val="auto"/>
                              <w:rPr>
                                <w:sz w:val="22"/>
                                <w:szCs w:val="22"/>
                              </w:rPr>
                            </w:pPr>
                            <w:r w:rsidRPr="00D81B60">
                              <w:rPr>
                                <w:sz w:val="22"/>
                                <w:szCs w:val="22"/>
                              </w:rPr>
                              <w:t>No new UE RF requirements are defined for R18 NES feature.</w:t>
                            </w:r>
                          </w:p>
                          <w:p w14:paraId="26B7D273" w14:textId="77777777" w:rsidR="00D63BD3" w:rsidRPr="000A3778" w:rsidRDefault="00D63BD3" w:rsidP="00D63BD3">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E91A8ED" id="_x0000_t202" coordsize="21600,21600" o:spt="202" path="m,l,21600r21600,l21600,xe">
                <v:stroke joinstyle="miter"/>
                <v:path gradientshapeok="t" o:connecttype="rect"/>
              </v:shapetype>
              <v:shape id="Text Box 553322160" o:spid="_x0000_s1026" type="#_x0000_t202" style="width:472.65pt;height:26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" fillcolor="white [3201]" strokeweight=".5pt">
                <v:textbox>
                  <w:txbxContent>
                    <w:p w14:paraId="636FC205" w14:textId="3D8B02D4" w:rsidR="00D63BD3" w:rsidRPr="00D81B60" w:rsidRDefault="000E6398" w:rsidP="00D63BD3">
                      <w:pPr>
                        <w:rPr>
                          <w:b/>
                          <w:bCs/>
                          <w:color w:val="212121"/>
                          <w:sz w:val="22"/>
                          <w:szCs w:val="22"/>
                          <w:lang w:val="en-GB"/>
                        </w:rPr>
                      </w:pPr>
                      <w:r>
                        <w:rPr>
                          <w:b/>
                          <w:bCs/>
                          <w:color w:val="212121"/>
                          <w:sz w:val="22"/>
                          <w:szCs w:val="22"/>
                          <w:lang w:val="en-GB"/>
                        </w:rPr>
                        <w:t xml:space="preserve">RAN4 108 meeting </w:t>
                      </w:r>
                      <w:r w:rsidR="00D63BD3" w:rsidRPr="00D81B60">
                        <w:rPr>
                          <w:b/>
                          <w:bCs/>
                          <w:color w:val="212121"/>
                          <w:sz w:val="22"/>
                          <w:szCs w:val="22"/>
                          <w:lang w:val="en-GB"/>
                        </w:rPr>
                        <w:t>RF agreement</w:t>
                      </w:r>
                    </w:p>
                    <w:p w14:paraId="51731B13" w14:textId="77777777" w:rsidR="00D63BD3" w:rsidRPr="00D81B60" w:rsidRDefault="00D63BD3" w:rsidP="00D63BD3">
                      <w:pPr>
                        <w:rPr>
                          <w:b/>
                          <w:bCs/>
                          <w:color w:val="212121"/>
                          <w:sz w:val="22"/>
                          <w:szCs w:val="22"/>
                          <w:lang w:val="en-GB"/>
                        </w:rPr>
                      </w:pPr>
                    </w:p>
                    <w:p w14:paraId="47E278E6" w14:textId="77777777" w:rsidR="00D63BD3" w:rsidRPr="00D81B60" w:rsidRDefault="00D63BD3" w:rsidP="00D63BD3">
                      <w:pPr>
                        <w:rPr>
                          <w:b/>
                          <w:sz w:val="22"/>
                          <w:szCs w:val="22"/>
                          <w:u w:val="single"/>
                          <w:lang w:eastAsia="ko-KR"/>
                        </w:rPr>
                      </w:pPr>
                      <w:r w:rsidRPr="00D81B60">
                        <w:rPr>
                          <w:b/>
                          <w:sz w:val="22"/>
                          <w:szCs w:val="22"/>
                          <w:u w:val="single"/>
                          <w:lang w:eastAsia="ko-KR"/>
                        </w:rPr>
                        <w:t>Issue 1-1: TAE</w:t>
                      </w:r>
                    </w:p>
                    <w:p w14:paraId="5644F6F4" w14:textId="77777777" w:rsidR="00D63BD3" w:rsidRPr="00D81B60" w:rsidRDefault="00D63BD3" w:rsidP="00D63BD3">
                      <w:pPr>
                        <w:tabs>
                          <w:tab w:val="left" w:pos="1701"/>
                        </w:tabs>
                        <w:spacing w:after="120"/>
                        <w:jc w:val="both"/>
                        <w:rPr>
                          <w:rFonts w:eastAsiaTheme="minorEastAsia"/>
                          <w:bCs/>
                          <w:sz w:val="22"/>
                          <w:szCs w:val="22"/>
                        </w:rPr>
                      </w:pPr>
                      <w:r w:rsidRPr="00D81B60">
                        <w:rPr>
                          <w:rFonts w:eastAsiaTheme="minorEastAsia"/>
                          <w:bCs/>
                          <w:sz w:val="22"/>
                          <w:szCs w:val="22"/>
                        </w:rPr>
                        <w:t xml:space="preserve">Agreement: </w:t>
                      </w:r>
                    </w:p>
                    <w:p w14:paraId="2EC2E1F5" w14:textId="77777777" w:rsidR="00D63BD3" w:rsidRPr="00D81B60" w:rsidRDefault="00D63BD3" w:rsidP="00D63BD3">
                      <w:pPr>
                        <w:pStyle w:val="ListParagraph"/>
                        <w:numPr>
                          <w:ilvl w:val="0"/>
                          <w:numId w:val="9"/>
                        </w:numPr>
                        <w:tabs>
                          <w:tab w:val="left" w:pos="1701"/>
                        </w:tabs>
                        <w:spacing w:after="120" w:line="259" w:lineRule="auto"/>
                        <w:ind w:firstLineChars="0"/>
                        <w:jc w:val="both"/>
                        <w:rPr>
                          <w:rFonts w:eastAsiaTheme="minorEastAsia"/>
                          <w:bCs/>
                          <w:sz w:val="22"/>
                          <w:szCs w:val="22"/>
                        </w:rPr>
                      </w:pPr>
                      <w:r w:rsidRPr="00D81B60">
                        <w:rPr>
                          <w:rFonts w:eastAsiaTheme="minorEastAsia"/>
                          <w:bCs/>
                          <w:sz w:val="22"/>
                          <w:szCs w:val="22"/>
                        </w:rPr>
                        <w:t>Alternative #1:</w:t>
                      </w:r>
                    </w:p>
                    <w:p w14:paraId="05633C63" w14:textId="77777777" w:rsidR="00D63BD3" w:rsidRPr="00D81B60" w:rsidRDefault="00D63BD3" w:rsidP="00D63BD3">
                      <w:pPr>
                        <w:pStyle w:val="ListParagraph"/>
                        <w:numPr>
                          <w:ilvl w:val="1"/>
                          <w:numId w:val="9"/>
                        </w:numPr>
                        <w:tabs>
                          <w:tab w:val="left" w:pos="1701"/>
                        </w:tabs>
                        <w:spacing w:after="120" w:line="259" w:lineRule="auto"/>
                        <w:ind w:firstLineChars="0"/>
                        <w:jc w:val="both"/>
                        <w:rPr>
                          <w:rFonts w:eastAsiaTheme="minorEastAsia"/>
                          <w:bCs/>
                          <w:sz w:val="22"/>
                          <w:szCs w:val="22"/>
                        </w:rPr>
                      </w:pPr>
                      <w:r w:rsidRPr="00D81B60">
                        <w:rPr>
                          <w:rFonts w:eastAsiaTheme="minorEastAsia"/>
                          <w:bCs/>
                          <w:sz w:val="22"/>
                          <w:szCs w:val="22"/>
                        </w:rPr>
                        <w:t xml:space="preserve">Do not specify the BS TAE requirements of SSB-less operation for FR1 co-located inter-band </w:t>
                      </w:r>
                      <w:proofErr w:type="gramStart"/>
                      <w:r w:rsidRPr="00D81B60">
                        <w:rPr>
                          <w:rFonts w:eastAsiaTheme="minorEastAsia"/>
                          <w:bCs/>
                          <w:sz w:val="22"/>
                          <w:szCs w:val="22"/>
                        </w:rPr>
                        <w:t>CA</w:t>
                      </w:r>
                      <w:proofErr w:type="gramEnd"/>
                      <w:r w:rsidRPr="00D81B60">
                        <w:rPr>
                          <w:rFonts w:eastAsiaTheme="minorEastAsia"/>
                          <w:bCs/>
                          <w:sz w:val="22"/>
                          <w:szCs w:val="22"/>
                        </w:rPr>
                        <w:t xml:space="preserve"> </w:t>
                      </w:r>
                    </w:p>
                    <w:p w14:paraId="4B106746" w14:textId="77777777" w:rsidR="00D63BD3" w:rsidRPr="00D81B60" w:rsidRDefault="00D63BD3" w:rsidP="00D63BD3">
                      <w:pPr>
                        <w:pStyle w:val="ListParagraph"/>
                        <w:numPr>
                          <w:ilvl w:val="1"/>
                          <w:numId w:val="9"/>
                        </w:numPr>
                        <w:tabs>
                          <w:tab w:val="left" w:pos="1701"/>
                        </w:tabs>
                        <w:spacing w:after="120" w:line="259" w:lineRule="auto"/>
                        <w:ind w:firstLineChars="0"/>
                        <w:jc w:val="both"/>
                        <w:rPr>
                          <w:rFonts w:eastAsiaTheme="minorEastAsia"/>
                          <w:bCs/>
                          <w:sz w:val="22"/>
                          <w:szCs w:val="22"/>
                        </w:rPr>
                      </w:pPr>
                      <w:r w:rsidRPr="00D81B60">
                        <w:rPr>
                          <w:rFonts w:eastAsiaTheme="minorEastAsia"/>
                          <w:bCs/>
                          <w:sz w:val="22"/>
                          <w:szCs w:val="22"/>
                        </w:rPr>
                        <w:t>Define the side condition of RTD to ensure UE performance in RRM part.</w:t>
                      </w:r>
                    </w:p>
                    <w:p w14:paraId="4F56C2F1" w14:textId="77777777" w:rsidR="00D63BD3" w:rsidRPr="00D81B60" w:rsidRDefault="00D63BD3" w:rsidP="00D63BD3">
                      <w:pPr>
                        <w:pStyle w:val="ListParagraph"/>
                        <w:numPr>
                          <w:ilvl w:val="0"/>
                          <w:numId w:val="9"/>
                        </w:numPr>
                        <w:tabs>
                          <w:tab w:val="left" w:pos="1701"/>
                        </w:tabs>
                        <w:spacing w:after="120" w:line="259" w:lineRule="auto"/>
                        <w:ind w:firstLineChars="0"/>
                        <w:jc w:val="both"/>
                        <w:rPr>
                          <w:rFonts w:eastAsiaTheme="minorEastAsia"/>
                          <w:bCs/>
                          <w:sz w:val="22"/>
                          <w:szCs w:val="22"/>
                        </w:rPr>
                      </w:pPr>
                      <w:r w:rsidRPr="00D81B60">
                        <w:rPr>
                          <w:rFonts w:eastAsiaTheme="minorEastAsia"/>
                          <w:bCs/>
                          <w:sz w:val="22"/>
                          <w:szCs w:val="22"/>
                        </w:rPr>
                        <w:t>Alternative #2:</w:t>
                      </w:r>
                    </w:p>
                    <w:p w14:paraId="4E818193" w14:textId="77777777" w:rsidR="00D63BD3" w:rsidRPr="00D81B60" w:rsidRDefault="00D63BD3" w:rsidP="00D63BD3">
                      <w:pPr>
                        <w:pStyle w:val="ListParagraph"/>
                        <w:numPr>
                          <w:ilvl w:val="1"/>
                          <w:numId w:val="9"/>
                        </w:numPr>
                        <w:tabs>
                          <w:tab w:val="left" w:pos="1701"/>
                        </w:tabs>
                        <w:spacing w:after="120" w:line="259" w:lineRule="auto"/>
                        <w:ind w:firstLineChars="0"/>
                        <w:jc w:val="both"/>
                        <w:rPr>
                          <w:rFonts w:eastAsiaTheme="minorEastAsia"/>
                          <w:bCs/>
                          <w:sz w:val="22"/>
                          <w:szCs w:val="22"/>
                        </w:rPr>
                      </w:pPr>
                      <w:r w:rsidRPr="00D81B60">
                        <w:rPr>
                          <w:rFonts w:eastAsiaTheme="minorEastAsia"/>
                          <w:bCs/>
                          <w:sz w:val="22"/>
                          <w:szCs w:val="22"/>
                        </w:rPr>
                        <w:t xml:space="preserve">Specify BS TAE </w:t>
                      </w:r>
                      <w:proofErr w:type="gramStart"/>
                      <w:r w:rsidRPr="00D81B60">
                        <w:rPr>
                          <w:rFonts w:eastAsiaTheme="minorEastAsia"/>
                          <w:bCs/>
                          <w:sz w:val="22"/>
                          <w:szCs w:val="22"/>
                        </w:rPr>
                        <w:t>requirements</w:t>
                      </w:r>
                      <w:proofErr w:type="gramEnd"/>
                    </w:p>
                    <w:p w14:paraId="5954BF10" w14:textId="77777777" w:rsidR="00D63BD3" w:rsidRPr="00D81B60" w:rsidRDefault="00D63BD3" w:rsidP="00D63BD3">
                      <w:pPr>
                        <w:pStyle w:val="ListParagraph"/>
                        <w:numPr>
                          <w:ilvl w:val="2"/>
                          <w:numId w:val="9"/>
                        </w:numPr>
                        <w:tabs>
                          <w:tab w:val="left" w:pos="1701"/>
                        </w:tabs>
                        <w:spacing w:after="120" w:line="259" w:lineRule="auto"/>
                        <w:ind w:firstLineChars="0"/>
                        <w:jc w:val="both"/>
                        <w:rPr>
                          <w:rFonts w:eastAsiaTheme="minorEastAsia"/>
                          <w:bCs/>
                          <w:sz w:val="22"/>
                          <w:szCs w:val="22"/>
                        </w:rPr>
                      </w:pPr>
                      <w:r w:rsidRPr="00D81B60">
                        <w:rPr>
                          <w:rFonts w:eastAsiaTheme="minorEastAsia"/>
                          <w:bCs/>
                          <w:sz w:val="22"/>
                          <w:szCs w:val="22"/>
                        </w:rPr>
                        <w:t xml:space="preserve">FFS on </w:t>
                      </w:r>
                      <w:proofErr w:type="gramStart"/>
                      <w:r w:rsidRPr="00D81B60">
                        <w:rPr>
                          <w:rFonts w:eastAsiaTheme="minorEastAsia"/>
                          <w:bCs/>
                          <w:sz w:val="22"/>
                          <w:szCs w:val="22"/>
                        </w:rPr>
                        <w:t>values</w:t>
                      </w:r>
                      <w:proofErr w:type="gramEnd"/>
                      <w:r w:rsidRPr="00D81B60">
                        <w:rPr>
                          <w:rFonts w:eastAsiaTheme="minorEastAsia"/>
                          <w:bCs/>
                          <w:sz w:val="22"/>
                          <w:szCs w:val="22"/>
                        </w:rPr>
                        <w:t xml:space="preserve"> </w:t>
                      </w:r>
                    </w:p>
                    <w:p w14:paraId="2332C0C6" w14:textId="77777777" w:rsidR="00D63BD3" w:rsidRPr="00D81B60" w:rsidRDefault="00D63BD3" w:rsidP="00D63BD3">
                      <w:pPr>
                        <w:pStyle w:val="Heading3"/>
                        <w:numPr>
                          <w:ilvl w:val="0"/>
                          <w:numId w:val="0"/>
                        </w:numPr>
                        <w:ind w:left="360" w:hanging="360"/>
                        <w:rPr>
                          <w:rFonts w:ascii="Times New Roman" w:hAnsi="Times New Roman"/>
                          <w:b/>
                          <w:bCs/>
                          <w:sz w:val="22"/>
                          <w:szCs w:val="22"/>
                          <w:u w:val="single"/>
                          <w:lang w:val="en-US"/>
                        </w:rPr>
                      </w:pPr>
                      <w:r w:rsidRPr="00D81B60">
                        <w:rPr>
                          <w:rFonts w:ascii="Times New Roman" w:hAnsi="Times New Roman"/>
                          <w:b/>
                          <w:bCs/>
                          <w:sz w:val="22"/>
                          <w:szCs w:val="22"/>
                          <w:u w:val="single"/>
                          <w:lang w:val="en-US"/>
                        </w:rPr>
                        <w:t>Issue 1-4: other UE related considerations</w:t>
                      </w:r>
                    </w:p>
                    <w:p w14:paraId="6D1A3E59" w14:textId="77777777" w:rsidR="00D63BD3" w:rsidRPr="00D81B60" w:rsidRDefault="00D63BD3" w:rsidP="00D63BD3">
                      <w:pPr>
                        <w:spacing w:after="120"/>
                        <w:rPr>
                          <w:sz w:val="22"/>
                          <w:szCs w:val="22"/>
                        </w:rPr>
                      </w:pPr>
                      <w:r w:rsidRPr="00D81B60">
                        <w:rPr>
                          <w:sz w:val="22"/>
                          <w:szCs w:val="22"/>
                        </w:rPr>
                        <w:t>Agreement:</w:t>
                      </w:r>
                    </w:p>
                    <w:p w14:paraId="22D6D50B" w14:textId="77777777" w:rsidR="00D63BD3" w:rsidRPr="00D81B60" w:rsidRDefault="00D63BD3" w:rsidP="00D63BD3">
                      <w:pPr>
                        <w:pStyle w:val="ListParagraph"/>
                        <w:numPr>
                          <w:ilvl w:val="0"/>
                          <w:numId w:val="9"/>
                        </w:numPr>
                        <w:overflowPunct/>
                        <w:autoSpaceDE/>
                        <w:autoSpaceDN/>
                        <w:adjustRightInd/>
                        <w:spacing w:after="120"/>
                        <w:ind w:firstLineChars="0"/>
                        <w:textAlignment w:val="auto"/>
                        <w:rPr>
                          <w:sz w:val="22"/>
                          <w:szCs w:val="22"/>
                        </w:rPr>
                      </w:pPr>
                      <w:r w:rsidRPr="00D81B60">
                        <w:rPr>
                          <w:sz w:val="22"/>
                          <w:szCs w:val="22"/>
                        </w:rPr>
                        <w:t>No new UE RF requirements are defined for R18 NES feature.</w:t>
                      </w:r>
                    </w:p>
                    <w:p w14:paraId="26B7D273" w14:textId="77777777" w:rsidR="00D63BD3" w:rsidRPr="000A3778" w:rsidRDefault="00D63BD3" w:rsidP="00D63BD3">
                      <w:pPr>
                        <w:rPr>
                          <w:sz w:val="20"/>
                          <w:szCs w:val="20"/>
                        </w:rPr>
                      </w:pPr>
                    </w:p>
                  </w:txbxContent>
                </v:textbox>
                <w10:anchorlock/>
              </v:shape>
            </w:pict>
          </mc:Fallback>
        </mc:AlternateContent>
      </w:r>
    </w:p>
    <w:p w14:paraId="2E5C1AAC" w14:textId="11AD603E" w:rsidR="00FA132C" w:rsidRPr="008740ED" w:rsidRDefault="00FA132C" w:rsidP="00E821A1">
      <w:pPr>
        <w:spacing w:after="120"/>
        <w:jc w:val="both"/>
      </w:pPr>
    </w:p>
    <w:p w14:paraId="2D2D9C3D" w14:textId="57E6B838" w:rsidR="009F4593" w:rsidRPr="008740ED" w:rsidRDefault="009A645F" w:rsidP="00E821A1">
      <w:pPr>
        <w:pStyle w:val="Heading1"/>
        <w:jc w:val="both"/>
        <w:rPr>
          <w:rFonts w:ascii="Times New Roman" w:hAnsi="Times New Roman"/>
          <w:lang w:val="en-US" w:eastAsia="ja-JP"/>
        </w:rPr>
      </w:pPr>
      <w:r w:rsidRPr="008740ED">
        <w:rPr>
          <w:rFonts w:ascii="Times New Roman" w:hAnsi="Times New Roman"/>
          <w:lang w:val="en-US" w:eastAsia="ja-JP"/>
        </w:rPr>
        <w:t>Discussion</w:t>
      </w:r>
    </w:p>
    <w:p w14:paraId="40F1CAB1" w14:textId="117D118C" w:rsidR="379D3F44" w:rsidRDefault="379D3F44" w:rsidP="73D4D6E2">
      <w:pPr>
        <w:rPr>
          <w:sz w:val="22"/>
          <w:szCs w:val="22"/>
          <w:lang w:val="en-GB"/>
        </w:rPr>
      </w:pPr>
      <w:r w:rsidRPr="001E474A">
        <w:rPr>
          <w:sz w:val="22"/>
          <w:szCs w:val="22"/>
          <w:lang w:val="en-GB"/>
        </w:rPr>
        <w:t>Various techniques in time, frequency, spatial and power domains a</w:t>
      </w:r>
      <w:r w:rsidRPr="73D4D6E2">
        <w:rPr>
          <w:sz w:val="22"/>
          <w:szCs w:val="22"/>
          <w:lang w:val="en-GB"/>
        </w:rPr>
        <w:t>re presented in TR 38.864</w:t>
      </w:r>
      <w:r w:rsidR="04954828" w:rsidRPr="73D4D6E2">
        <w:rPr>
          <w:sz w:val="22"/>
          <w:szCs w:val="22"/>
          <w:lang w:val="en-GB"/>
        </w:rPr>
        <w:t xml:space="preserve"> [1</w:t>
      </w:r>
      <w:proofErr w:type="gramStart"/>
      <w:r w:rsidR="04954828" w:rsidRPr="73D4D6E2">
        <w:rPr>
          <w:sz w:val="22"/>
          <w:szCs w:val="22"/>
          <w:lang w:val="en-GB"/>
        </w:rPr>
        <w:t xml:space="preserve">] </w:t>
      </w:r>
      <w:r w:rsidRPr="001E474A">
        <w:rPr>
          <w:sz w:val="22"/>
          <w:szCs w:val="22"/>
          <w:lang w:val="en-GB"/>
        </w:rPr>
        <w:t>,</w:t>
      </w:r>
      <w:proofErr w:type="gramEnd"/>
    </w:p>
    <w:p w14:paraId="07AC0503" w14:textId="22DC8A6B" w:rsidR="73D4D6E2" w:rsidRDefault="73D4D6E2" w:rsidP="73D4D6E2">
      <w:pPr>
        <w:rPr>
          <w:sz w:val="22"/>
          <w:szCs w:val="22"/>
          <w:lang w:val="en-GB"/>
        </w:rPr>
      </w:pPr>
    </w:p>
    <w:p w14:paraId="258B0E23" w14:textId="4460748A" w:rsidR="0196B7F9" w:rsidRDefault="0196B7F9" w:rsidP="73D4D6E2">
      <w:pPr>
        <w:rPr>
          <w:sz w:val="22"/>
          <w:szCs w:val="22"/>
          <w:lang w:val="en-GB"/>
        </w:rPr>
      </w:pPr>
      <w:r w:rsidRPr="73D4D6E2">
        <w:rPr>
          <w:sz w:val="22"/>
          <w:szCs w:val="22"/>
          <w:lang w:val="en-GB"/>
        </w:rPr>
        <w:t>Current BS conformance testing</w:t>
      </w:r>
      <w:r w:rsidR="7BADD5DB" w:rsidRPr="73D4D6E2">
        <w:rPr>
          <w:sz w:val="22"/>
          <w:szCs w:val="22"/>
          <w:lang w:val="en-GB"/>
        </w:rPr>
        <w:t xml:space="preserve"> does not include test signals or test configurations implementing NES features. According to current test procedures NES features will not be e</w:t>
      </w:r>
      <w:r w:rsidR="1B5A2F5D" w:rsidRPr="73D4D6E2">
        <w:rPr>
          <w:sz w:val="22"/>
          <w:szCs w:val="22"/>
          <w:lang w:val="en-GB"/>
        </w:rPr>
        <w:t>nabled if it is not specifically mentioned to be enabled.</w:t>
      </w:r>
    </w:p>
    <w:p w14:paraId="3E7E0ECA" w14:textId="0B39D49E" w:rsidR="73D4D6E2" w:rsidRDefault="73D4D6E2" w:rsidP="73D4D6E2">
      <w:pPr>
        <w:rPr>
          <w:sz w:val="22"/>
          <w:szCs w:val="22"/>
          <w:lang w:val="en-GB"/>
        </w:rPr>
      </w:pPr>
    </w:p>
    <w:p w14:paraId="13B9F9BE" w14:textId="4380B3FD" w:rsidR="1B5A2F5D" w:rsidRDefault="1B5A2F5D" w:rsidP="73D4D6E2">
      <w:pPr>
        <w:rPr>
          <w:sz w:val="22"/>
          <w:szCs w:val="22"/>
          <w:lang w:val="en-GB"/>
        </w:rPr>
      </w:pPr>
      <w:r w:rsidRPr="73D4D6E2">
        <w:rPr>
          <w:sz w:val="22"/>
          <w:szCs w:val="22"/>
          <w:lang w:val="en-GB"/>
        </w:rPr>
        <w:t>Time Alignment Error (TAE) is one of the RF requirements in scope for potential revision when introducing NES features. However, even if the requirement is not modified the test procedur</w:t>
      </w:r>
      <w:r w:rsidR="78F7A03E" w:rsidRPr="73D4D6E2">
        <w:rPr>
          <w:sz w:val="22"/>
          <w:szCs w:val="22"/>
          <w:lang w:val="en-GB"/>
        </w:rPr>
        <w:t xml:space="preserve">e can be modified </w:t>
      </w:r>
      <w:proofErr w:type="gramStart"/>
      <w:r w:rsidR="78F7A03E" w:rsidRPr="73D4D6E2">
        <w:rPr>
          <w:sz w:val="22"/>
          <w:szCs w:val="22"/>
          <w:lang w:val="en-GB"/>
        </w:rPr>
        <w:t>in order to</w:t>
      </w:r>
      <w:proofErr w:type="gramEnd"/>
      <w:r w:rsidR="78F7A03E" w:rsidRPr="73D4D6E2">
        <w:rPr>
          <w:sz w:val="22"/>
          <w:szCs w:val="22"/>
          <w:lang w:val="en-GB"/>
        </w:rPr>
        <w:t xml:space="preserve"> capture the effect of NES features. As of now, it seems there is a potential risk that </w:t>
      </w:r>
      <w:r w:rsidR="69743DD9" w:rsidRPr="73D4D6E2">
        <w:rPr>
          <w:sz w:val="22"/>
          <w:szCs w:val="22"/>
          <w:lang w:val="en-GB"/>
        </w:rPr>
        <w:t xml:space="preserve">the BS cannot easily meet the </w:t>
      </w:r>
      <w:r w:rsidR="78F7A03E" w:rsidRPr="73D4D6E2">
        <w:rPr>
          <w:sz w:val="22"/>
          <w:szCs w:val="22"/>
          <w:lang w:val="en-GB"/>
        </w:rPr>
        <w:t>curren</w:t>
      </w:r>
      <w:r w:rsidR="4C011831" w:rsidRPr="73D4D6E2">
        <w:rPr>
          <w:sz w:val="22"/>
          <w:szCs w:val="22"/>
          <w:lang w:val="en-GB"/>
        </w:rPr>
        <w:t>t TAE limits</w:t>
      </w:r>
      <w:r w:rsidR="6391D997" w:rsidRPr="73D4D6E2">
        <w:rPr>
          <w:sz w:val="22"/>
          <w:szCs w:val="22"/>
          <w:lang w:val="en-GB"/>
        </w:rPr>
        <w:t xml:space="preserve">, in specific situations, when NES features are enabled. Such risk calls for the </w:t>
      </w:r>
      <w:r w:rsidR="6391D997" w:rsidRPr="73D4D6E2">
        <w:rPr>
          <w:sz w:val="22"/>
          <w:szCs w:val="22"/>
          <w:lang w:val="en-GB"/>
        </w:rPr>
        <w:lastRenderedPageBreak/>
        <w:t>option of</w:t>
      </w:r>
      <w:r w:rsidR="2236BEC9" w:rsidRPr="73D4D6E2">
        <w:rPr>
          <w:sz w:val="22"/>
          <w:szCs w:val="22"/>
          <w:lang w:val="en-GB"/>
        </w:rPr>
        <w:t xml:space="preserve"> mandating</w:t>
      </w:r>
      <w:r w:rsidR="6391D997" w:rsidRPr="73D4D6E2">
        <w:rPr>
          <w:sz w:val="22"/>
          <w:szCs w:val="22"/>
          <w:lang w:val="en-GB"/>
        </w:rPr>
        <w:t xml:space="preserve"> the activatio</w:t>
      </w:r>
      <w:r w:rsidR="2819230B" w:rsidRPr="73D4D6E2">
        <w:rPr>
          <w:sz w:val="22"/>
          <w:szCs w:val="22"/>
          <w:lang w:val="en-GB"/>
        </w:rPr>
        <w:t>n</w:t>
      </w:r>
      <w:r w:rsidR="6391D997" w:rsidRPr="73D4D6E2">
        <w:rPr>
          <w:sz w:val="22"/>
          <w:szCs w:val="22"/>
          <w:lang w:val="en-GB"/>
        </w:rPr>
        <w:t xml:space="preserve"> of NES feature </w:t>
      </w:r>
      <w:r w:rsidR="64A4316F" w:rsidRPr="73D4D6E2">
        <w:rPr>
          <w:sz w:val="22"/>
          <w:szCs w:val="22"/>
          <w:lang w:val="en-GB"/>
        </w:rPr>
        <w:t xml:space="preserve">during the test </w:t>
      </w:r>
      <w:proofErr w:type="gramStart"/>
      <w:r w:rsidR="64A4316F" w:rsidRPr="73D4D6E2">
        <w:rPr>
          <w:sz w:val="22"/>
          <w:szCs w:val="22"/>
          <w:lang w:val="en-GB"/>
        </w:rPr>
        <w:t>procedure</w:t>
      </w:r>
      <w:r w:rsidR="3A0A76B5" w:rsidRPr="73D4D6E2">
        <w:rPr>
          <w:sz w:val="22"/>
          <w:szCs w:val="22"/>
          <w:lang w:val="en-GB"/>
        </w:rPr>
        <w:t>, if</w:t>
      </w:r>
      <w:proofErr w:type="gramEnd"/>
      <w:r w:rsidR="3A0A76B5" w:rsidRPr="73D4D6E2">
        <w:rPr>
          <w:sz w:val="22"/>
          <w:szCs w:val="22"/>
          <w:lang w:val="en-GB"/>
        </w:rPr>
        <w:t xml:space="preserve"> they </w:t>
      </w:r>
      <w:r w:rsidR="009016FB">
        <w:rPr>
          <w:sz w:val="22"/>
          <w:szCs w:val="22"/>
          <w:lang w:val="en-GB"/>
        </w:rPr>
        <w:t xml:space="preserve">are </w:t>
      </w:r>
      <w:r w:rsidR="3A0A76B5" w:rsidRPr="73D4D6E2">
        <w:rPr>
          <w:sz w:val="22"/>
          <w:szCs w:val="22"/>
          <w:lang w:val="en-GB"/>
        </w:rPr>
        <w:t xml:space="preserve">declared to be supported by the radio </w:t>
      </w:r>
      <w:r w:rsidR="00C774DB" w:rsidRPr="73D4D6E2">
        <w:rPr>
          <w:sz w:val="22"/>
          <w:szCs w:val="22"/>
          <w:lang w:val="en-GB"/>
        </w:rPr>
        <w:t>equipment.</w:t>
      </w:r>
    </w:p>
    <w:p w14:paraId="75C807B7" w14:textId="491EC691" w:rsidR="73D4D6E2" w:rsidRDefault="73D4D6E2" w:rsidP="73D4D6E2">
      <w:pPr>
        <w:rPr>
          <w:sz w:val="22"/>
          <w:szCs w:val="22"/>
          <w:lang w:val="en-GB"/>
        </w:rPr>
      </w:pPr>
    </w:p>
    <w:p w14:paraId="6A15649D" w14:textId="7DA564E4" w:rsidR="5D209C1D" w:rsidRDefault="5D209C1D" w:rsidP="73D4D6E2">
      <w:pPr>
        <w:rPr>
          <w:sz w:val="22"/>
          <w:szCs w:val="22"/>
        </w:rPr>
      </w:pPr>
      <w:r w:rsidRPr="001E474A">
        <w:rPr>
          <w:sz w:val="22"/>
          <w:szCs w:val="22"/>
        </w:rPr>
        <w:t xml:space="preserve">ON and OFF switching generated by longer cell DTX operation </w:t>
      </w:r>
      <w:r w:rsidR="1BC5814F" w:rsidRPr="001E474A">
        <w:rPr>
          <w:sz w:val="22"/>
          <w:szCs w:val="22"/>
        </w:rPr>
        <w:t xml:space="preserve">applies to more BS hardware </w:t>
      </w:r>
      <w:r w:rsidR="0DC784F2" w:rsidRPr="001E474A">
        <w:rPr>
          <w:sz w:val="22"/>
          <w:szCs w:val="22"/>
        </w:rPr>
        <w:t xml:space="preserve">components, </w:t>
      </w:r>
      <w:r w:rsidR="1BC5814F" w:rsidRPr="001E474A">
        <w:rPr>
          <w:sz w:val="22"/>
          <w:szCs w:val="22"/>
        </w:rPr>
        <w:t xml:space="preserve">compared to a shorter DTX operation. </w:t>
      </w:r>
      <w:r w:rsidR="524ECE65" w:rsidRPr="001E474A">
        <w:rPr>
          <w:sz w:val="22"/>
          <w:szCs w:val="22"/>
        </w:rPr>
        <w:t>This aspect</w:t>
      </w:r>
      <w:r w:rsidR="190F4BB2" w:rsidRPr="001E474A">
        <w:rPr>
          <w:sz w:val="22"/>
          <w:szCs w:val="22"/>
        </w:rPr>
        <w:t xml:space="preserve"> </w:t>
      </w:r>
      <w:r w:rsidRPr="001E474A">
        <w:rPr>
          <w:sz w:val="22"/>
          <w:szCs w:val="22"/>
        </w:rPr>
        <w:t xml:space="preserve">may </w:t>
      </w:r>
      <w:r w:rsidR="586ECD6A" w:rsidRPr="001E474A">
        <w:rPr>
          <w:sz w:val="22"/>
          <w:szCs w:val="22"/>
        </w:rPr>
        <w:t>impact on</w:t>
      </w:r>
      <w:r w:rsidRPr="001E474A">
        <w:rPr>
          <w:sz w:val="22"/>
          <w:szCs w:val="22"/>
        </w:rPr>
        <w:t xml:space="preserve"> </w:t>
      </w:r>
      <w:r w:rsidR="41171BE0" w:rsidRPr="001E474A">
        <w:rPr>
          <w:sz w:val="22"/>
          <w:szCs w:val="22"/>
        </w:rPr>
        <w:t xml:space="preserve">some of </w:t>
      </w:r>
      <w:r w:rsidRPr="001E474A">
        <w:rPr>
          <w:sz w:val="22"/>
          <w:szCs w:val="22"/>
        </w:rPr>
        <w:t>t</w:t>
      </w:r>
      <w:r w:rsidRPr="100646BA">
        <w:rPr>
          <w:sz w:val="22"/>
          <w:szCs w:val="22"/>
        </w:rPr>
        <w:t xml:space="preserve">he </w:t>
      </w:r>
      <w:r w:rsidR="07791C3B" w:rsidRPr="100646BA">
        <w:rPr>
          <w:sz w:val="22"/>
          <w:szCs w:val="22"/>
        </w:rPr>
        <w:t>testing</w:t>
      </w:r>
      <w:r w:rsidR="2612A5F6" w:rsidRPr="100646BA">
        <w:rPr>
          <w:sz w:val="22"/>
          <w:szCs w:val="22"/>
        </w:rPr>
        <w:t xml:space="preserve"> procedures</w:t>
      </w:r>
      <w:r w:rsidR="5FFD1C0F" w:rsidRPr="001E474A">
        <w:rPr>
          <w:sz w:val="22"/>
          <w:szCs w:val="22"/>
        </w:rPr>
        <w:t xml:space="preserve">, as transmitter </w:t>
      </w:r>
      <w:r w:rsidR="2E7F8AFA" w:rsidRPr="001E474A">
        <w:rPr>
          <w:sz w:val="22"/>
          <w:szCs w:val="22"/>
        </w:rPr>
        <w:t>transient period</w:t>
      </w:r>
      <w:r w:rsidR="5FFD1C0F" w:rsidRPr="001E474A">
        <w:rPr>
          <w:sz w:val="22"/>
          <w:szCs w:val="22"/>
        </w:rPr>
        <w:t>.</w:t>
      </w:r>
      <w:r w:rsidR="00659199" w:rsidRPr="001E474A">
        <w:rPr>
          <w:sz w:val="22"/>
          <w:szCs w:val="22"/>
        </w:rPr>
        <w:t xml:space="preserve"> Some investigation is needed whether the current transient time limits can be met if cell DRX is active.</w:t>
      </w:r>
      <w:r w:rsidR="46104C60" w:rsidRPr="001E474A">
        <w:rPr>
          <w:sz w:val="22"/>
          <w:szCs w:val="22"/>
        </w:rPr>
        <w:t xml:space="preserve"> Also, the limit of transmitter OFF power is not clear if it will apply for DTX periods</w:t>
      </w:r>
      <w:r w:rsidR="04B53192" w:rsidRPr="001E474A">
        <w:rPr>
          <w:sz w:val="22"/>
          <w:szCs w:val="22"/>
        </w:rPr>
        <w:t>.</w:t>
      </w:r>
    </w:p>
    <w:p w14:paraId="17BED059" w14:textId="0CE49AB6" w:rsidR="73D4D6E2" w:rsidRPr="001E474A" w:rsidRDefault="73D4D6E2" w:rsidP="73D4D6E2">
      <w:pPr>
        <w:rPr>
          <w:sz w:val="22"/>
          <w:szCs w:val="22"/>
        </w:rPr>
      </w:pPr>
    </w:p>
    <w:p w14:paraId="1E1E4BA5" w14:textId="67F36410" w:rsidR="47D8429E" w:rsidRDefault="47D8429E" w:rsidP="73D4D6E2">
      <w:pPr>
        <w:rPr>
          <w:sz w:val="22"/>
          <w:szCs w:val="22"/>
        </w:rPr>
      </w:pPr>
      <w:r w:rsidRPr="001E474A">
        <w:rPr>
          <w:sz w:val="22"/>
          <w:szCs w:val="22"/>
        </w:rPr>
        <w:t>OTA test procedures will be impacted if NES spatial techniques are active. For this reason</w:t>
      </w:r>
      <w:r w:rsidR="3C137A1A" w:rsidRPr="001E474A">
        <w:rPr>
          <w:sz w:val="22"/>
          <w:szCs w:val="22"/>
        </w:rPr>
        <w:t xml:space="preserve">, </w:t>
      </w:r>
      <w:r w:rsidRPr="001E474A">
        <w:rPr>
          <w:sz w:val="22"/>
          <w:szCs w:val="22"/>
        </w:rPr>
        <w:t>we might need to review some of the test procedures if we choose to activate NES during c</w:t>
      </w:r>
      <w:r w:rsidR="4E3ED902" w:rsidRPr="001E474A">
        <w:rPr>
          <w:sz w:val="22"/>
          <w:szCs w:val="22"/>
        </w:rPr>
        <w:t>onformance testing.</w:t>
      </w:r>
      <w:r w:rsidRPr="001E474A">
        <w:rPr>
          <w:sz w:val="22"/>
          <w:szCs w:val="22"/>
        </w:rPr>
        <w:t xml:space="preserve"> </w:t>
      </w:r>
    </w:p>
    <w:p w14:paraId="1CB1AE00" w14:textId="77777777" w:rsidR="00133E2A" w:rsidRDefault="00133E2A" w:rsidP="73D4D6E2">
      <w:pPr>
        <w:rPr>
          <w:sz w:val="22"/>
          <w:szCs w:val="22"/>
        </w:rPr>
      </w:pPr>
    </w:p>
    <w:p w14:paraId="108EB1F2" w14:textId="03815845" w:rsidR="00133E2A" w:rsidRDefault="00133E2A" w:rsidP="73D4D6E2">
      <w:pPr>
        <w:rPr>
          <w:sz w:val="22"/>
          <w:szCs w:val="22"/>
        </w:rPr>
      </w:pPr>
      <w:r w:rsidRPr="73D4D6E2">
        <w:rPr>
          <w:sz w:val="22"/>
          <w:szCs w:val="22"/>
        </w:rPr>
        <w:t>W</w:t>
      </w:r>
      <w:r w:rsidRPr="00FB3BFF">
        <w:rPr>
          <w:sz w:val="22"/>
          <w:szCs w:val="22"/>
        </w:rPr>
        <w:t xml:space="preserve">e need to decide if </w:t>
      </w:r>
      <w:r>
        <w:rPr>
          <w:sz w:val="22"/>
          <w:szCs w:val="22"/>
        </w:rPr>
        <w:t xml:space="preserve">the </w:t>
      </w:r>
      <w:r w:rsidRPr="00FB3BFF">
        <w:rPr>
          <w:sz w:val="22"/>
          <w:szCs w:val="22"/>
        </w:rPr>
        <w:t>evaluation of energy saving is included in the conformance testing. As of now, none of the test procedures mentioned signal models and test configuration</w:t>
      </w:r>
      <w:r>
        <w:rPr>
          <w:sz w:val="22"/>
          <w:szCs w:val="22"/>
        </w:rPr>
        <w:t>s</w:t>
      </w:r>
      <w:r w:rsidRPr="00FB3BFF">
        <w:rPr>
          <w:sz w:val="22"/>
          <w:szCs w:val="22"/>
        </w:rPr>
        <w:t xml:space="preserve"> permit such evaluation. </w:t>
      </w:r>
      <w:r w:rsidRPr="73D4D6E2">
        <w:rPr>
          <w:sz w:val="22"/>
          <w:szCs w:val="22"/>
        </w:rPr>
        <w:t xml:space="preserve">Measuring BS power consumption under </w:t>
      </w:r>
      <w:r>
        <w:rPr>
          <w:sz w:val="22"/>
          <w:szCs w:val="22"/>
        </w:rPr>
        <w:t xml:space="preserve">the </w:t>
      </w:r>
      <w:r w:rsidRPr="73D4D6E2">
        <w:rPr>
          <w:sz w:val="22"/>
          <w:szCs w:val="22"/>
        </w:rPr>
        <w:t>current framework (test signal models, test configuration, procedures) is not in the scope of the RF or demodulation performance. Power consumption is subject to different technical specifications.</w:t>
      </w:r>
    </w:p>
    <w:p w14:paraId="142E83CA" w14:textId="77777777" w:rsidR="00133E2A" w:rsidRDefault="00133E2A" w:rsidP="73D4D6E2">
      <w:pPr>
        <w:rPr>
          <w:sz w:val="22"/>
          <w:szCs w:val="22"/>
        </w:rPr>
      </w:pPr>
    </w:p>
    <w:p w14:paraId="2B5C1F99" w14:textId="7EE21C0D" w:rsidR="00133E2A" w:rsidRDefault="00133E2A" w:rsidP="00133E2A">
      <w:pPr>
        <w:rPr>
          <w:sz w:val="22"/>
          <w:szCs w:val="22"/>
        </w:rPr>
      </w:pPr>
      <w:r w:rsidRPr="00133E2A">
        <w:rPr>
          <w:sz w:val="22"/>
          <w:szCs w:val="22"/>
        </w:rPr>
        <w:t xml:space="preserve">The impact of NES features on the current BS RF requirements may be limited, but testing towards compliance to the limits might be challenging if we want that NES features </w:t>
      </w:r>
      <w:r w:rsidR="00225967">
        <w:rPr>
          <w:sz w:val="22"/>
          <w:szCs w:val="22"/>
        </w:rPr>
        <w:t>to b</w:t>
      </w:r>
      <w:r w:rsidRPr="00133E2A">
        <w:rPr>
          <w:sz w:val="22"/>
          <w:szCs w:val="22"/>
        </w:rPr>
        <w:t>e active during the test procedure. We do not foresee significant problems for BS with active NES features to meet existing limits for RF requirements, hence we propose to not consider new or modify existing test signals and/or test configurations.</w:t>
      </w:r>
    </w:p>
    <w:p w14:paraId="26857BF0" w14:textId="77777777" w:rsidR="00FD5E87" w:rsidRDefault="00FD5E87" w:rsidP="00133E2A">
      <w:pPr>
        <w:rPr>
          <w:sz w:val="22"/>
          <w:szCs w:val="22"/>
        </w:rPr>
      </w:pPr>
    </w:p>
    <w:p w14:paraId="5CDA4F30" w14:textId="0D816636" w:rsidR="00FD5E87" w:rsidRPr="001E474A" w:rsidRDefault="00154F13" w:rsidP="00FD5E87">
      <w:pPr>
        <w:pStyle w:val="Proposal"/>
        <w:numPr>
          <w:ilvl w:val="0"/>
          <w:numId w:val="3"/>
        </w:numPr>
        <w:tabs>
          <w:tab w:val="clear" w:pos="8534"/>
        </w:tabs>
        <w:ind w:left="1701" w:hanging="1701"/>
        <w:rPr>
          <w:rFonts w:ascii="Times New Roman" w:hAnsi="Times New Roman" w:cs="Times New Roman"/>
          <w:b w:val="0"/>
        </w:rPr>
      </w:pPr>
      <w:bookmarkStart w:id="0" w:name="_Toc146610164"/>
      <w:r w:rsidRPr="001E474A">
        <w:t>S</w:t>
      </w:r>
      <w:r w:rsidR="0055485F" w:rsidRPr="001E474A">
        <w:t xml:space="preserve">ignificant </w:t>
      </w:r>
      <w:r w:rsidR="004B0D38" w:rsidRPr="001E474A">
        <w:t xml:space="preserve">issues are not expected </w:t>
      </w:r>
      <w:r w:rsidR="0055485F" w:rsidRPr="001E474A">
        <w:t>for BS with active NES features to meet existing limits for RF requirements,</w:t>
      </w:r>
      <w:r w:rsidR="0055485F">
        <w:t xml:space="preserve"> </w:t>
      </w:r>
      <w:r w:rsidR="0996D348">
        <w:t xml:space="preserve">so </w:t>
      </w:r>
      <w:r w:rsidR="004B0D38">
        <w:t>it</w:t>
      </w:r>
      <w:r w:rsidR="00FD5E87">
        <w:t xml:space="preserve"> is proposed to not consider new or modify existing test signals and/or test configuration.</w:t>
      </w:r>
      <w:bookmarkEnd w:id="0"/>
    </w:p>
    <w:p w14:paraId="7E3B3943" w14:textId="77777777" w:rsidR="00133E2A" w:rsidRPr="00133E2A" w:rsidRDefault="00133E2A" w:rsidP="00133E2A">
      <w:pPr>
        <w:rPr>
          <w:sz w:val="22"/>
          <w:szCs w:val="22"/>
        </w:rPr>
      </w:pPr>
    </w:p>
    <w:p w14:paraId="20F81C96" w14:textId="77777777" w:rsidR="00133E2A" w:rsidRDefault="00133E2A" w:rsidP="73D4D6E2">
      <w:pPr>
        <w:rPr>
          <w:sz w:val="22"/>
          <w:szCs w:val="22"/>
        </w:rPr>
      </w:pPr>
    </w:p>
    <w:p w14:paraId="6330273F" w14:textId="72E33491" w:rsidR="004B0D38" w:rsidRPr="001E474A" w:rsidRDefault="00B561E1" w:rsidP="004B0D38">
      <w:pPr>
        <w:pStyle w:val="Proposal"/>
        <w:numPr>
          <w:ilvl w:val="0"/>
          <w:numId w:val="3"/>
        </w:numPr>
        <w:tabs>
          <w:tab w:val="clear" w:pos="8534"/>
        </w:tabs>
        <w:ind w:left="1701" w:hanging="1701"/>
        <w:rPr>
          <w:rFonts w:ascii="Times New Roman" w:hAnsi="Times New Roman" w:cs="Times New Roman"/>
          <w:b w:val="0"/>
        </w:rPr>
      </w:pPr>
      <w:bookmarkStart w:id="1" w:name="_Toc146610165"/>
      <w:r w:rsidRPr="001E474A">
        <w:t>Testing eventual limits for energy consumption when activating NES features is probably impossible to perform under the current framework for RF and Demodulation Performance conformance testing. We propose to not consider such testing in the BS conformance testing specifications TS 38-141-1/-2</w:t>
      </w:r>
      <w:r w:rsidR="004B0D38">
        <w:t>.</w:t>
      </w:r>
      <w:bookmarkEnd w:id="1"/>
    </w:p>
    <w:p w14:paraId="25ED1091" w14:textId="77777777" w:rsidR="00133E2A" w:rsidRPr="001E474A" w:rsidRDefault="00133E2A" w:rsidP="73D4D6E2">
      <w:pPr>
        <w:rPr>
          <w:sz w:val="22"/>
          <w:szCs w:val="22"/>
        </w:rPr>
      </w:pPr>
    </w:p>
    <w:p w14:paraId="27E76260" w14:textId="0D113030" w:rsidR="73D4D6E2" w:rsidRPr="001E474A" w:rsidRDefault="73D4D6E2" w:rsidP="73D4D6E2">
      <w:pPr>
        <w:rPr>
          <w:sz w:val="22"/>
          <w:szCs w:val="22"/>
        </w:rPr>
      </w:pPr>
    </w:p>
    <w:p w14:paraId="5F4BCF73" w14:textId="6D174BF0" w:rsidR="00EE06D5" w:rsidRPr="008740ED" w:rsidRDefault="00EE06D5" w:rsidP="00794A53">
      <w:pPr>
        <w:pStyle w:val="Heading1"/>
        <w:rPr>
          <w:rFonts w:ascii="Times New Roman" w:hAnsi="Times New Roman"/>
          <w:lang w:val="en-US"/>
        </w:rPr>
      </w:pPr>
      <w:r w:rsidRPr="008740ED">
        <w:rPr>
          <w:rFonts w:ascii="Times New Roman" w:hAnsi="Times New Roman"/>
          <w:lang w:val="en-US"/>
        </w:rPr>
        <w:t>Con</w:t>
      </w:r>
      <w:r w:rsidR="00CE6191" w:rsidRPr="008740ED">
        <w:rPr>
          <w:rFonts w:ascii="Times New Roman" w:hAnsi="Times New Roman"/>
          <w:lang w:val="en-US"/>
        </w:rPr>
        <w:t>clusion</w:t>
      </w:r>
    </w:p>
    <w:p w14:paraId="324CB723" w14:textId="77777777" w:rsidR="00395505" w:rsidRPr="002100C7" w:rsidRDefault="00395505" w:rsidP="00395505">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05081F0A" w14:textId="77777777" w:rsidR="00B66B6B" w:rsidRDefault="00395505">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46610164" w:history="1">
        <w:r w:rsidR="00B66B6B" w:rsidRPr="004C3DC9">
          <w:rPr>
            <w:rStyle w:val="Hyperlink"/>
            <w:rFonts w:ascii="Times New Roman" w:hAnsi="Times New Roman" w:cs="Times New Roman"/>
            <w:noProof/>
          </w:rPr>
          <w:t>Proposal 1</w:t>
        </w:r>
        <w:r w:rsidR="00B66B6B">
          <w:rPr>
            <w:rFonts w:asciiTheme="minorHAnsi" w:eastAsiaTheme="minorEastAsia" w:hAnsiTheme="minorHAnsi"/>
            <w:b w:val="0"/>
            <w:noProof/>
            <w:kern w:val="2"/>
            <w:sz w:val="24"/>
            <w:szCs w:val="24"/>
            <w:lang w:val="en-SE"/>
            <w14:ligatures w14:val="standardContextual"/>
          </w:rPr>
          <w:tab/>
        </w:r>
        <w:r w:rsidR="00B66B6B" w:rsidRPr="004C3DC9">
          <w:rPr>
            <w:rStyle w:val="Hyperlink"/>
            <w:noProof/>
          </w:rPr>
          <w:t>Significant issues are not expected for BS with active NES features to meet existing limits for RF requirements, it is proposed to not consider new or modify existing test signals and/or test configuration.</w:t>
        </w:r>
      </w:hyperlink>
    </w:p>
    <w:p w14:paraId="239B69AC" w14:textId="77777777" w:rsidR="00B66B6B" w:rsidRDefault="00E43210">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46610165" w:history="1">
        <w:r w:rsidR="00B66B6B" w:rsidRPr="004C3DC9">
          <w:rPr>
            <w:rStyle w:val="Hyperlink"/>
            <w:rFonts w:ascii="Times New Roman" w:hAnsi="Times New Roman" w:cs="Times New Roman"/>
            <w:noProof/>
          </w:rPr>
          <w:t>Proposal 2</w:t>
        </w:r>
        <w:r w:rsidR="00B66B6B">
          <w:rPr>
            <w:rFonts w:asciiTheme="minorHAnsi" w:eastAsiaTheme="minorEastAsia" w:hAnsiTheme="minorHAnsi"/>
            <w:b w:val="0"/>
            <w:noProof/>
            <w:kern w:val="2"/>
            <w:sz w:val="24"/>
            <w:szCs w:val="24"/>
            <w:lang w:val="en-SE"/>
            <w14:ligatures w14:val="standardContextual"/>
          </w:rPr>
          <w:tab/>
        </w:r>
        <w:r w:rsidR="00B66B6B" w:rsidRPr="004C3DC9">
          <w:rPr>
            <w:rStyle w:val="Hyperlink"/>
            <w:noProof/>
          </w:rPr>
          <w:t>Testing eventual limits for energy consumption, when activating NES features, is probably impossible to perform under the current framework for RF and Demodulation Performance conformance testing. We propose to not consider such testing in the BS conformance testing specifications TS 38-141-1/-2.</w:t>
        </w:r>
      </w:hyperlink>
    </w:p>
    <w:p w14:paraId="5C929905" w14:textId="11A093D4" w:rsidR="73D4D6E2" w:rsidRDefault="00395505" w:rsidP="00395505">
      <w:pPr>
        <w:pStyle w:val="BodyText"/>
        <w:rPr>
          <w:b/>
          <w:bCs/>
        </w:rPr>
      </w:pPr>
      <w:r>
        <w:rPr>
          <w:b/>
          <w:bCs/>
        </w:rPr>
        <w:fldChar w:fldCharType="end"/>
      </w:r>
    </w:p>
    <w:p w14:paraId="291421AA" w14:textId="71976028" w:rsidR="73D4D6E2" w:rsidRDefault="73D4D6E2" w:rsidP="73D4D6E2">
      <w:pPr>
        <w:pStyle w:val="BodyText"/>
        <w:rPr>
          <w:b/>
          <w:bCs/>
        </w:rPr>
      </w:pPr>
    </w:p>
    <w:p w14:paraId="07770B37" w14:textId="77777777" w:rsidR="001A1782" w:rsidRPr="008740ED" w:rsidRDefault="001A1782" w:rsidP="005676B8">
      <w:pPr>
        <w:jc w:val="both"/>
      </w:pPr>
    </w:p>
    <w:p w14:paraId="1ED1F350" w14:textId="6898B013" w:rsidR="006D36EA" w:rsidRPr="008740ED" w:rsidRDefault="0020401E" w:rsidP="00E821A1">
      <w:pPr>
        <w:pStyle w:val="Heading1"/>
        <w:jc w:val="both"/>
        <w:rPr>
          <w:rFonts w:ascii="Times New Roman" w:hAnsi="Times New Roman"/>
          <w:lang w:val="en-US" w:eastAsia="ja-JP"/>
        </w:rPr>
      </w:pPr>
      <w:r w:rsidRPr="008740ED">
        <w:rPr>
          <w:rFonts w:ascii="Times New Roman" w:hAnsi="Times New Roman"/>
          <w:lang w:val="en-US" w:eastAsia="ja-JP"/>
        </w:rPr>
        <w:lastRenderedPageBreak/>
        <w:t xml:space="preserve"> </w:t>
      </w:r>
      <w:r w:rsidRPr="008740ED">
        <w:rPr>
          <w:rFonts w:ascii="Times New Roman" w:hAnsi="Times New Roman"/>
          <w:lang w:val="en-US"/>
        </w:rPr>
        <w:t>References</w:t>
      </w:r>
    </w:p>
    <w:p w14:paraId="08D040AA" w14:textId="1D640827" w:rsidR="00774707" w:rsidRPr="008740ED" w:rsidRDefault="00774707" w:rsidP="00F96362">
      <w:pPr>
        <w:spacing w:after="120"/>
        <w:jc w:val="both"/>
        <w:rPr>
          <w:b/>
          <w:bCs/>
          <w:sz w:val="22"/>
          <w:szCs w:val="22"/>
          <w:u w:val="single"/>
        </w:rPr>
      </w:pPr>
    </w:p>
    <w:p w14:paraId="56DB3A15" w14:textId="39117311" w:rsidR="00E9291F" w:rsidRPr="001E474A" w:rsidRDefault="400DFEB4" w:rsidP="73D4D6E2">
      <w:pPr>
        <w:jc w:val="both"/>
      </w:pPr>
      <w:r w:rsidRPr="006E4AFF">
        <w:t>1.</w:t>
      </w:r>
      <w:r w:rsidR="08A16E23" w:rsidRPr="006E4AFF">
        <w:t xml:space="preserve"> 3GPP TR 38.864 </w:t>
      </w:r>
      <w:r w:rsidR="45736132" w:rsidRPr="001E474A">
        <w:rPr>
          <w:lang w:val="en-GB"/>
        </w:rPr>
        <w:t>Study on network energy savings for NR (Rel-18)</w:t>
      </w:r>
    </w:p>
    <w:p w14:paraId="419C4725" w14:textId="5A898298" w:rsidR="00E9291F" w:rsidRPr="006E4AFF" w:rsidRDefault="00E9291F" w:rsidP="73D4D6E2">
      <w:pPr>
        <w:jc w:val="both"/>
        <w:rPr>
          <w:iCs/>
        </w:rPr>
      </w:pPr>
    </w:p>
    <w:p w14:paraId="176FDD12" w14:textId="527C284D" w:rsidR="400DFEB4" w:rsidRPr="006E4AFF" w:rsidRDefault="400DFEB4" w:rsidP="73D4D6E2">
      <w:pPr>
        <w:jc w:val="both"/>
      </w:pPr>
      <w:r w:rsidRPr="006E4AFF">
        <w:t xml:space="preserve">2. R4-2311557 </w:t>
      </w:r>
      <w:r w:rsidRPr="001E474A">
        <w:rPr>
          <w:rFonts w:eastAsia="Arial"/>
        </w:rPr>
        <w:t>RF requirements for Network energy savings for NR, Nokia</w:t>
      </w:r>
    </w:p>
    <w:p w14:paraId="30DFBE8C" w14:textId="3C4574E2" w:rsidR="00E9291F" w:rsidRPr="001E474A" w:rsidRDefault="00E9291F" w:rsidP="00E821A1">
      <w:pPr>
        <w:jc w:val="both"/>
        <w:rPr>
          <w:b/>
          <w:lang w:val="en-GB"/>
        </w:rPr>
      </w:pPr>
    </w:p>
    <w:sectPr w:rsidR="00E9291F" w:rsidRPr="001E474A">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27C18" w14:textId="77777777" w:rsidR="00757187" w:rsidRDefault="00757187" w:rsidP="00CF21FF">
      <w:r>
        <w:separator/>
      </w:r>
    </w:p>
  </w:endnote>
  <w:endnote w:type="continuationSeparator" w:id="0">
    <w:p w14:paraId="7B67E36B" w14:textId="77777777" w:rsidR="00757187" w:rsidRDefault="00757187" w:rsidP="00CF21FF">
      <w:r>
        <w:continuationSeparator/>
      </w:r>
    </w:p>
  </w:endnote>
  <w:endnote w:type="continuationNotice" w:id="1">
    <w:p w14:paraId="3908BFD7" w14:textId="77777777" w:rsidR="00757187" w:rsidRDefault="007571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204AA" w14:textId="77777777" w:rsidR="00757187" w:rsidRDefault="00757187" w:rsidP="00CF21FF">
      <w:r>
        <w:separator/>
      </w:r>
    </w:p>
  </w:footnote>
  <w:footnote w:type="continuationSeparator" w:id="0">
    <w:p w14:paraId="02164F94" w14:textId="77777777" w:rsidR="00757187" w:rsidRDefault="00757187" w:rsidP="00CF21FF">
      <w:r>
        <w:continuationSeparator/>
      </w:r>
    </w:p>
  </w:footnote>
  <w:footnote w:type="continuationNotice" w:id="1">
    <w:p w14:paraId="2E80BCE9" w14:textId="77777777" w:rsidR="00757187" w:rsidRDefault="007571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D0685"/>
    <w:multiLevelType w:val="hybridMultilevel"/>
    <w:tmpl w:val="AE30115E"/>
    <w:lvl w:ilvl="0" w:tplc="F49E091C">
      <w:start w:val="1"/>
      <w:numFmt w:val="decimal"/>
      <w:lvlText w:val="Proposal %1"/>
      <w:lvlJc w:val="left"/>
      <w:pPr>
        <w:tabs>
          <w:tab w:val="num" w:pos="8534"/>
        </w:tabs>
        <w:ind w:left="853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67732EC"/>
    <w:multiLevelType w:val="hybridMultilevel"/>
    <w:tmpl w:val="4008D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D478DF"/>
    <w:multiLevelType w:val="multilevel"/>
    <w:tmpl w:val="ABD211F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360"/>
        </w:tabs>
        <w:ind w:left="36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C185FF8"/>
    <w:multiLevelType w:val="hybridMultilevel"/>
    <w:tmpl w:val="B2BEC4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08F63BB"/>
    <w:multiLevelType w:val="multilevel"/>
    <w:tmpl w:val="B1022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5D949F2"/>
    <w:multiLevelType w:val="multilevel"/>
    <w:tmpl w:val="2BF23B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1068"/>
        </w:tabs>
        <w:ind w:left="1068"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76033169"/>
    <w:multiLevelType w:val="hybridMultilevel"/>
    <w:tmpl w:val="6BE0CBD8"/>
    <w:lvl w:ilvl="0" w:tplc="5A12CFEE">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04663818">
    <w:abstractNumId w:val="2"/>
  </w:num>
  <w:num w:numId="2" w16cid:durableId="206456521">
    <w:abstractNumId w:val="5"/>
  </w:num>
  <w:num w:numId="3" w16cid:durableId="2114860448">
    <w:abstractNumId w:val="0"/>
  </w:num>
  <w:num w:numId="4" w16cid:durableId="236524273">
    <w:abstractNumId w:val="6"/>
  </w:num>
  <w:num w:numId="5" w16cid:durableId="124935407">
    <w:abstractNumId w:val="7"/>
  </w:num>
  <w:num w:numId="6" w16cid:durableId="910846781">
    <w:abstractNumId w:val="11"/>
  </w:num>
  <w:num w:numId="7" w16cid:durableId="730082185">
    <w:abstractNumId w:val="10"/>
  </w:num>
  <w:num w:numId="8" w16cid:durableId="575479695">
    <w:abstractNumId w:val="3"/>
  </w:num>
  <w:num w:numId="9" w16cid:durableId="1740515669">
    <w:abstractNumId w:val="8"/>
  </w:num>
  <w:num w:numId="10" w16cid:durableId="1935698988">
    <w:abstractNumId w:val="12"/>
  </w:num>
  <w:num w:numId="11" w16cid:durableId="1142767725">
    <w:abstractNumId w:val="9"/>
  </w:num>
  <w:num w:numId="12" w16cid:durableId="499273282">
    <w:abstractNumId w:val="13"/>
  </w:num>
  <w:num w:numId="13" w16cid:durableId="1863277292">
    <w:abstractNumId w:val="4"/>
  </w:num>
  <w:num w:numId="14" w16cid:durableId="1545676866">
    <w:abstractNumId w:val="1"/>
  </w:num>
  <w:num w:numId="15" w16cid:durableId="170389733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14E5"/>
    <w:rsid w:val="00001C51"/>
    <w:rsid w:val="0000223C"/>
    <w:rsid w:val="00003791"/>
    <w:rsid w:val="0000410B"/>
    <w:rsid w:val="00004165"/>
    <w:rsid w:val="00005107"/>
    <w:rsid w:val="0000531E"/>
    <w:rsid w:val="00005596"/>
    <w:rsid w:val="0000617B"/>
    <w:rsid w:val="00007726"/>
    <w:rsid w:val="00007FAA"/>
    <w:rsid w:val="00010C8A"/>
    <w:rsid w:val="000124EF"/>
    <w:rsid w:val="000129BD"/>
    <w:rsid w:val="00014511"/>
    <w:rsid w:val="0001480C"/>
    <w:rsid w:val="00014AF6"/>
    <w:rsid w:val="000165A6"/>
    <w:rsid w:val="00016751"/>
    <w:rsid w:val="00020C56"/>
    <w:rsid w:val="000225F5"/>
    <w:rsid w:val="00022935"/>
    <w:rsid w:val="00022CA0"/>
    <w:rsid w:val="00023326"/>
    <w:rsid w:val="000247E5"/>
    <w:rsid w:val="00024EE3"/>
    <w:rsid w:val="0002618E"/>
    <w:rsid w:val="000261F3"/>
    <w:rsid w:val="000262AB"/>
    <w:rsid w:val="00026ACC"/>
    <w:rsid w:val="00026AEA"/>
    <w:rsid w:val="00027659"/>
    <w:rsid w:val="0002784D"/>
    <w:rsid w:val="00027953"/>
    <w:rsid w:val="00030025"/>
    <w:rsid w:val="0003171D"/>
    <w:rsid w:val="00031C1D"/>
    <w:rsid w:val="00032107"/>
    <w:rsid w:val="00032BC9"/>
    <w:rsid w:val="000330B7"/>
    <w:rsid w:val="00034177"/>
    <w:rsid w:val="0003426D"/>
    <w:rsid w:val="00034630"/>
    <w:rsid w:val="00034983"/>
    <w:rsid w:val="000359BA"/>
    <w:rsid w:val="00035C50"/>
    <w:rsid w:val="000361EE"/>
    <w:rsid w:val="00036B71"/>
    <w:rsid w:val="0003740A"/>
    <w:rsid w:val="000401B2"/>
    <w:rsid w:val="0004032B"/>
    <w:rsid w:val="00041632"/>
    <w:rsid w:val="000417D6"/>
    <w:rsid w:val="00042572"/>
    <w:rsid w:val="000426F8"/>
    <w:rsid w:val="00043CC1"/>
    <w:rsid w:val="000446A8"/>
    <w:rsid w:val="00044AD9"/>
    <w:rsid w:val="00045475"/>
    <w:rsid w:val="000457A1"/>
    <w:rsid w:val="0004603A"/>
    <w:rsid w:val="00046BC8"/>
    <w:rsid w:val="00047741"/>
    <w:rsid w:val="000478CF"/>
    <w:rsid w:val="00050001"/>
    <w:rsid w:val="00050725"/>
    <w:rsid w:val="00050EA5"/>
    <w:rsid w:val="00050FD3"/>
    <w:rsid w:val="000515AE"/>
    <w:rsid w:val="00051803"/>
    <w:rsid w:val="0005193A"/>
    <w:rsid w:val="00051A1A"/>
    <w:rsid w:val="00051BF9"/>
    <w:rsid w:val="00052041"/>
    <w:rsid w:val="0005323C"/>
    <w:rsid w:val="0005326A"/>
    <w:rsid w:val="00053B3A"/>
    <w:rsid w:val="0005402F"/>
    <w:rsid w:val="000542B1"/>
    <w:rsid w:val="00055CED"/>
    <w:rsid w:val="000565C8"/>
    <w:rsid w:val="00056D1C"/>
    <w:rsid w:val="00057E56"/>
    <w:rsid w:val="00061829"/>
    <w:rsid w:val="0006266D"/>
    <w:rsid w:val="0006389C"/>
    <w:rsid w:val="00063DC3"/>
    <w:rsid w:val="00064881"/>
    <w:rsid w:val="00064EB0"/>
    <w:rsid w:val="00065506"/>
    <w:rsid w:val="000655A2"/>
    <w:rsid w:val="00065899"/>
    <w:rsid w:val="000672AE"/>
    <w:rsid w:val="000708AA"/>
    <w:rsid w:val="00070B5B"/>
    <w:rsid w:val="000713E7"/>
    <w:rsid w:val="00071544"/>
    <w:rsid w:val="0007205E"/>
    <w:rsid w:val="0007382E"/>
    <w:rsid w:val="00073EA6"/>
    <w:rsid w:val="00074727"/>
    <w:rsid w:val="000752BE"/>
    <w:rsid w:val="000754BF"/>
    <w:rsid w:val="00075535"/>
    <w:rsid w:val="000766AC"/>
    <w:rsid w:val="000766E1"/>
    <w:rsid w:val="00077835"/>
    <w:rsid w:val="0007785C"/>
    <w:rsid w:val="00077FF6"/>
    <w:rsid w:val="00080D82"/>
    <w:rsid w:val="00081692"/>
    <w:rsid w:val="00081AED"/>
    <w:rsid w:val="000829B5"/>
    <w:rsid w:val="00082C46"/>
    <w:rsid w:val="00082E47"/>
    <w:rsid w:val="000830BC"/>
    <w:rsid w:val="0008400F"/>
    <w:rsid w:val="000844F9"/>
    <w:rsid w:val="00085A0E"/>
    <w:rsid w:val="000866CA"/>
    <w:rsid w:val="00087548"/>
    <w:rsid w:val="00087DCB"/>
    <w:rsid w:val="00087E8F"/>
    <w:rsid w:val="00090E03"/>
    <w:rsid w:val="00093D28"/>
    <w:rsid w:val="00093E7E"/>
    <w:rsid w:val="00094CA1"/>
    <w:rsid w:val="00094D25"/>
    <w:rsid w:val="00094DF1"/>
    <w:rsid w:val="00095486"/>
    <w:rsid w:val="00095D9B"/>
    <w:rsid w:val="0009688D"/>
    <w:rsid w:val="00097027"/>
    <w:rsid w:val="000A177C"/>
    <w:rsid w:val="000A1830"/>
    <w:rsid w:val="000A1A50"/>
    <w:rsid w:val="000A2836"/>
    <w:rsid w:val="000A300F"/>
    <w:rsid w:val="000A32B8"/>
    <w:rsid w:val="000A4121"/>
    <w:rsid w:val="000A4AA3"/>
    <w:rsid w:val="000A5482"/>
    <w:rsid w:val="000A550E"/>
    <w:rsid w:val="000A5744"/>
    <w:rsid w:val="000A671F"/>
    <w:rsid w:val="000A74CC"/>
    <w:rsid w:val="000B0831"/>
    <w:rsid w:val="000B0960"/>
    <w:rsid w:val="000B09D5"/>
    <w:rsid w:val="000B0C01"/>
    <w:rsid w:val="000B1A55"/>
    <w:rsid w:val="000B1C3A"/>
    <w:rsid w:val="000B20BB"/>
    <w:rsid w:val="000B20D1"/>
    <w:rsid w:val="000B2C82"/>
    <w:rsid w:val="000B2EF6"/>
    <w:rsid w:val="000B2FA6"/>
    <w:rsid w:val="000B4457"/>
    <w:rsid w:val="000B4AA0"/>
    <w:rsid w:val="000B4D42"/>
    <w:rsid w:val="000B5359"/>
    <w:rsid w:val="000B57AE"/>
    <w:rsid w:val="000B6036"/>
    <w:rsid w:val="000B613C"/>
    <w:rsid w:val="000B6F25"/>
    <w:rsid w:val="000B6F36"/>
    <w:rsid w:val="000B743F"/>
    <w:rsid w:val="000C2073"/>
    <w:rsid w:val="000C238B"/>
    <w:rsid w:val="000C2553"/>
    <w:rsid w:val="000C2740"/>
    <w:rsid w:val="000C2FCF"/>
    <w:rsid w:val="000C38C3"/>
    <w:rsid w:val="000C4549"/>
    <w:rsid w:val="000C4C43"/>
    <w:rsid w:val="000C4E8B"/>
    <w:rsid w:val="000C53A8"/>
    <w:rsid w:val="000C5AF7"/>
    <w:rsid w:val="000C697E"/>
    <w:rsid w:val="000C6F34"/>
    <w:rsid w:val="000C7379"/>
    <w:rsid w:val="000D0085"/>
    <w:rsid w:val="000D08D2"/>
    <w:rsid w:val="000D09FD"/>
    <w:rsid w:val="000D0EE6"/>
    <w:rsid w:val="000D19DE"/>
    <w:rsid w:val="000D26F2"/>
    <w:rsid w:val="000D2AA6"/>
    <w:rsid w:val="000D2DDA"/>
    <w:rsid w:val="000D37AA"/>
    <w:rsid w:val="000D44FB"/>
    <w:rsid w:val="000D574B"/>
    <w:rsid w:val="000D5AF4"/>
    <w:rsid w:val="000D5C25"/>
    <w:rsid w:val="000D5E1F"/>
    <w:rsid w:val="000D6467"/>
    <w:rsid w:val="000D6CFC"/>
    <w:rsid w:val="000D7C76"/>
    <w:rsid w:val="000D7EC7"/>
    <w:rsid w:val="000E0F10"/>
    <w:rsid w:val="000E1568"/>
    <w:rsid w:val="000E1936"/>
    <w:rsid w:val="000E1C16"/>
    <w:rsid w:val="000E2EB7"/>
    <w:rsid w:val="000E320C"/>
    <w:rsid w:val="000E3CEF"/>
    <w:rsid w:val="000E537B"/>
    <w:rsid w:val="000E54F8"/>
    <w:rsid w:val="000E558C"/>
    <w:rsid w:val="000E57D0"/>
    <w:rsid w:val="000E5D86"/>
    <w:rsid w:val="000E622F"/>
    <w:rsid w:val="000E6398"/>
    <w:rsid w:val="000E7858"/>
    <w:rsid w:val="000F0474"/>
    <w:rsid w:val="000F06FA"/>
    <w:rsid w:val="000F0F7B"/>
    <w:rsid w:val="000F169B"/>
    <w:rsid w:val="000F31CE"/>
    <w:rsid w:val="000F39CA"/>
    <w:rsid w:val="000F45A3"/>
    <w:rsid w:val="000F50E9"/>
    <w:rsid w:val="000F5368"/>
    <w:rsid w:val="000F71E6"/>
    <w:rsid w:val="00100674"/>
    <w:rsid w:val="00100F89"/>
    <w:rsid w:val="00102BD5"/>
    <w:rsid w:val="00102D48"/>
    <w:rsid w:val="00102EC4"/>
    <w:rsid w:val="00104D95"/>
    <w:rsid w:val="00105CB6"/>
    <w:rsid w:val="001060E2"/>
    <w:rsid w:val="00107839"/>
    <w:rsid w:val="00107927"/>
    <w:rsid w:val="00110983"/>
    <w:rsid w:val="00110E26"/>
    <w:rsid w:val="00111321"/>
    <w:rsid w:val="00112430"/>
    <w:rsid w:val="001128E7"/>
    <w:rsid w:val="00112A6D"/>
    <w:rsid w:val="00117BD6"/>
    <w:rsid w:val="00117E7D"/>
    <w:rsid w:val="001206C2"/>
    <w:rsid w:val="00121978"/>
    <w:rsid w:val="00122880"/>
    <w:rsid w:val="00123422"/>
    <w:rsid w:val="00123B5B"/>
    <w:rsid w:val="00123D39"/>
    <w:rsid w:val="00123F24"/>
    <w:rsid w:val="00124B56"/>
    <w:rsid w:val="00124B6A"/>
    <w:rsid w:val="00126DB5"/>
    <w:rsid w:val="001271A1"/>
    <w:rsid w:val="00127DAC"/>
    <w:rsid w:val="00130462"/>
    <w:rsid w:val="001311A7"/>
    <w:rsid w:val="00133E2A"/>
    <w:rsid w:val="00135713"/>
    <w:rsid w:val="00135B3E"/>
    <w:rsid w:val="00136531"/>
    <w:rsid w:val="00136D4C"/>
    <w:rsid w:val="00137EC2"/>
    <w:rsid w:val="0014025E"/>
    <w:rsid w:val="00142538"/>
    <w:rsid w:val="00142642"/>
    <w:rsid w:val="00142703"/>
    <w:rsid w:val="00142BB9"/>
    <w:rsid w:val="00142BDE"/>
    <w:rsid w:val="00142BF3"/>
    <w:rsid w:val="00143B82"/>
    <w:rsid w:val="00143FE3"/>
    <w:rsid w:val="00144F96"/>
    <w:rsid w:val="00145A99"/>
    <w:rsid w:val="00145B83"/>
    <w:rsid w:val="001464B5"/>
    <w:rsid w:val="00146EE4"/>
    <w:rsid w:val="00147DEC"/>
    <w:rsid w:val="001504C2"/>
    <w:rsid w:val="00150826"/>
    <w:rsid w:val="00150F50"/>
    <w:rsid w:val="0015130C"/>
    <w:rsid w:val="00151EAC"/>
    <w:rsid w:val="001528BF"/>
    <w:rsid w:val="00152B89"/>
    <w:rsid w:val="00152F37"/>
    <w:rsid w:val="0015339D"/>
    <w:rsid w:val="00153528"/>
    <w:rsid w:val="001538DC"/>
    <w:rsid w:val="00154892"/>
    <w:rsid w:val="00154E68"/>
    <w:rsid w:val="00154F13"/>
    <w:rsid w:val="0015529A"/>
    <w:rsid w:val="00155BE9"/>
    <w:rsid w:val="001561DB"/>
    <w:rsid w:val="00156F24"/>
    <w:rsid w:val="0015741B"/>
    <w:rsid w:val="0015789A"/>
    <w:rsid w:val="001600DC"/>
    <w:rsid w:val="00160F2C"/>
    <w:rsid w:val="00160FBE"/>
    <w:rsid w:val="00161889"/>
    <w:rsid w:val="00161C30"/>
    <w:rsid w:val="00162548"/>
    <w:rsid w:val="001630E8"/>
    <w:rsid w:val="00163BDE"/>
    <w:rsid w:val="00163CD8"/>
    <w:rsid w:val="001651E1"/>
    <w:rsid w:val="001652EF"/>
    <w:rsid w:val="0016555E"/>
    <w:rsid w:val="00166DAF"/>
    <w:rsid w:val="0017017B"/>
    <w:rsid w:val="00171150"/>
    <w:rsid w:val="00171714"/>
    <w:rsid w:val="00172183"/>
    <w:rsid w:val="0017278E"/>
    <w:rsid w:val="00172C2D"/>
    <w:rsid w:val="001734B7"/>
    <w:rsid w:val="00174CE9"/>
    <w:rsid w:val="001751AB"/>
    <w:rsid w:val="00175A3F"/>
    <w:rsid w:val="00176482"/>
    <w:rsid w:val="00177302"/>
    <w:rsid w:val="00177A35"/>
    <w:rsid w:val="00177E33"/>
    <w:rsid w:val="00180414"/>
    <w:rsid w:val="00180E09"/>
    <w:rsid w:val="00181C30"/>
    <w:rsid w:val="00181E30"/>
    <w:rsid w:val="00183D4C"/>
    <w:rsid w:val="00183F6D"/>
    <w:rsid w:val="00184074"/>
    <w:rsid w:val="001850E3"/>
    <w:rsid w:val="00185184"/>
    <w:rsid w:val="00185216"/>
    <w:rsid w:val="00185323"/>
    <w:rsid w:val="0018534C"/>
    <w:rsid w:val="0018670E"/>
    <w:rsid w:val="00186CAA"/>
    <w:rsid w:val="00186E75"/>
    <w:rsid w:val="00187862"/>
    <w:rsid w:val="00190036"/>
    <w:rsid w:val="0019081D"/>
    <w:rsid w:val="0019099B"/>
    <w:rsid w:val="00191718"/>
    <w:rsid w:val="00191915"/>
    <w:rsid w:val="00192199"/>
    <w:rsid w:val="0019219A"/>
    <w:rsid w:val="0019234E"/>
    <w:rsid w:val="00193950"/>
    <w:rsid w:val="00194A98"/>
    <w:rsid w:val="00195077"/>
    <w:rsid w:val="00195668"/>
    <w:rsid w:val="001956C9"/>
    <w:rsid w:val="001A01E6"/>
    <w:rsid w:val="001A033F"/>
    <w:rsid w:val="001A047E"/>
    <w:rsid w:val="001A08AA"/>
    <w:rsid w:val="001A092A"/>
    <w:rsid w:val="001A1782"/>
    <w:rsid w:val="001A1B97"/>
    <w:rsid w:val="001A2419"/>
    <w:rsid w:val="001A30DE"/>
    <w:rsid w:val="001A359A"/>
    <w:rsid w:val="001A37CD"/>
    <w:rsid w:val="001A59CB"/>
    <w:rsid w:val="001A6DCA"/>
    <w:rsid w:val="001B0EBF"/>
    <w:rsid w:val="001B17B0"/>
    <w:rsid w:val="001B194A"/>
    <w:rsid w:val="001B28CE"/>
    <w:rsid w:val="001B2C4C"/>
    <w:rsid w:val="001B2C59"/>
    <w:rsid w:val="001B3517"/>
    <w:rsid w:val="001B3D07"/>
    <w:rsid w:val="001B479E"/>
    <w:rsid w:val="001B4C55"/>
    <w:rsid w:val="001B4F8F"/>
    <w:rsid w:val="001B704F"/>
    <w:rsid w:val="001B708C"/>
    <w:rsid w:val="001B7991"/>
    <w:rsid w:val="001C0330"/>
    <w:rsid w:val="001C05F2"/>
    <w:rsid w:val="001C05F5"/>
    <w:rsid w:val="001C0659"/>
    <w:rsid w:val="001C1409"/>
    <w:rsid w:val="001C2AE6"/>
    <w:rsid w:val="001C2D88"/>
    <w:rsid w:val="001C2DA6"/>
    <w:rsid w:val="001C3B92"/>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C56"/>
    <w:rsid w:val="001D2EC4"/>
    <w:rsid w:val="001D310E"/>
    <w:rsid w:val="001D3BFE"/>
    <w:rsid w:val="001D4624"/>
    <w:rsid w:val="001D4C46"/>
    <w:rsid w:val="001D6D16"/>
    <w:rsid w:val="001D7977"/>
    <w:rsid w:val="001D7D94"/>
    <w:rsid w:val="001E06E2"/>
    <w:rsid w:val="001E0A28"/>
    <w:rsid w:val="001E0EA5"/>
    <w:rsid w:val="001E1595"/>
    <w:rsid w:val="001E177F"/>
    <w:rsid w:val="001E20EF"/>
    <w:rsid w:val="001E2325"/>
    <w:rsid w:val="001E2607"/>
    <w:rsid w:val="001E29A1"/>
    <w:rsid w:val="001E2AFA"/>
    <w:rsid w:val="001E3139"/>
    <w:rsid w:val="001E3898"/>
    <w:rsid w:val="001E4218"/>
    <w:rsid w:val="001E474A"/>
    <w:rsid w:val="001E4B26"/>
    <w:rsid w:val="001E5332"/>
    <w:rsid w:val="001E6C4D"/>
    <w:rsid w:val="001E706C"/>
    <w:rsid w:val="001F0B20"/>
    <w:rsid w:val="001F0C2C"/>
    <w:rsid w:val="001F0D67"/>
    <w:rsid w:val="001F1762"/>
    <w:rsid w:val="001F2687"/>
    <w:rsid w:val="001F371C"/>
    <w:rsid w:val="001F3C23"/>
    <w:rsid w:val="002004E5"/>
    <w:rsid w:val="00200A62"/>
    <w:rsid w:val="00200B7E"/>
    <w:rsid w:val="00203740"/>
    <w:rsid w:val="0020401E"/>
    <w:rsid w:val="002043B8"/>
    <w:rsid w:val="0020481D"/>
    <w:rsid w:val="00205B2B"/>
    <w:rsid w:val="00205BCF"/>
    <w:rsid w:val="00205E6D"/>
    <w:rsid w:val="002071A1"/>
    <w:rsid w:val="0020792C"/>
    <w:rsid w:val="00207D18"/>
    <w:rsid w:val="002100C7"/>
    <w:rsid w:val="00210EEB"/>
    <w:rsid w:val="002119E9"/>
    <w:rsid w:val="00212CA0"/>
    <w:rsid w:val="00212EBB"/>
    <w:rsid w:val="002138EA"/>
    <w:rsid w:val="002139EA"/>
    <w:rsid w:val="00213F84"/>
    <w:rsid w:val="00214997"/>
    <w:rsid w:val="00214CCD"/>
    <w:rsid w:val="00214E55"/>
    <w:rsid w:val="00214FBD"/>
    <w:rsid w:val="00215491"/>
    <w:rsid w:val="00216054"/>
    <w:rsid w:val="00217592"/>
    <w:rsid w:val="00217E51"/>
    <w:rsid w:val="0022045C"/>
    <w:rsid w:val="00220CD9"/>
    <w:rsid w:val="0022176A"/>
    <w:rsid w:val="00221E08"/>
    <w:rsid w:val="00221FAF"/>
    <w:rsid w:val="00222897"/>
    <w:rsid w:val="00222B0C"/>
    <w:rsid w:val="002232E4"/>
    <w:rsid w:val="00223F0F"/>
    <w:rsid w:val="00224672"/>
    <w:rsid w:val="002252A8"/>
    <w:rsid w:val="002255E4"/>
    <w:rsid w:val="00225967"/>
    <w:rsid w:val="00225C1F"/>
    <w:rsid w:val="00226EA1"/>
    <w:rsid w:val="00227342"/>
    <w:rsid w:val="0022772D"/>
    <w:rsid w:val="00227739"/>
    <w:rsid w:val="002309D1"/>
    <w:rsid w:val="00232D59"/>
    <w:rsid w:val="00232FF0"/>
    <w:rsid w:val="00234AA5"/>
    <w:rsid w:val="00234BDF"/>
    <w:rsid w:val="00235394"/>
    <w:rsid w:val="00235577"/>
    <w:rsid w:val="002371B2"/>
    <w:rsid w:val="002373DB"/>
    <w:rsid w:val="002375D9"/>
    <w:rsid w:val="0024039D"/>
    <w:rsid w:val="0024059C"/>
    <w:rsid w:val="00240DDA"/>
    <w:rsid w:val="002435CA"/>
    <w:rsid w:val="002439F3"/>
    <w:rsid w:val="00244439"/>
    <w:rsid w:val="0024469F"/>
    <w:rsid w:val="00246557"/>
    <w:rsid w:val="00250B5B"/>
    <w:rsid w:val="00251720"/>
    <w:rsid w:val="00251955"/>
    <w:rsid w:val="00251ED7"/>
    <w:rsid w:val="00252DB8"/>
    <w:rsid w:val="00253791"/>
    <w:rsid w:val="002537BC"/>
    <w:rsid w:val="0025412C"/>
    <w:rsid w:val="00255C58"/>
    <w:rsid w:val="002562DF"/>
    <w:rsid w:val="00256B34"/>
    <w:rsid w:val="00257009"/>
    <w:rsid w:val="0025794A"/>
    <w:rsid w:val="00257CE6"/>
    <w:rsid w:val="00260EC7"/>
    <w:rsid w:val="00260FBC"/>
    <w:rsid w:val="00261539"/>
    <w:rsid w:val="0026179F"/>
    <w:rsid w:val="002621F4"/>
    <w:rsid w:val="002622AE"/>
    <w:rsid w:val="002622E7"/>
    <w:rsid w:val="00262780"/>
    <w:rsid w:val="002637F8"/>
    <w:rsid w:val="00264276"/>
    <w:rsid w:val="00264C1C"/>
    <w:rsid w:val="00264FEE"/>
    <w:rsid w:val="0026572F"/>
    <w:rsid w:val="00265C63"/>
    <w:rsid w:val="002666AE"/>
    <w:rsid w:val="002669A3"/>
    <w:rsid w:val="00267650"/>
    <w:rsid w:val="00267A83"/>
    <w:rsid w:val="00267BB5"/>
    <w:rsid w:val="002714A9"/>
    <w:rsid w:val="002723EE"/>
    <w:rsid w:val="00272943"/>
    <w:rsid w:val="00272ACD"/>
    <w:rsid w:val="002739F2"/>
    <w:rsid w:val="002746DD"/>
    <w:rsid w:val="00274C5E"/>
    <w:rsid w:val="00274E1A"/>
    <w:rsid w:val="00274E25"/>
    <w:rsid w:val="00275088"/>
    <w:rsid w:val="002760E1"/>
    <w:rsid w:val="00276AE0"/>
    <w:rsid w:val="002775B1"/>
    <w:rsid w:val="002775B9"/>
    <w:rsid w:val="00277EE7"/>
    <w:rsid w:val="00280C8D"/>
    <w:rsid w:val="002811C4"/>
    <w:rsid w:val="002811D4"/>
    <w:rsid w:val="00281578"/>
    <w:rsid w:val="002818AC"/>
    <w:rsid w:val="00281EBE"/>
    <w:rsid w:val="00282213"/>
    <w:rsid w:val="0028321E"/>
    <w:rsid w:val="00283497"/>
    <w:rsid w:val="0028353B"/>
    <w:rsid w:val="00283951"/>
    <w:rsid w:val="00284016"/>
    <w:rsid w:val="0028450C"/>
    <w:rsid w:val="0028470D"/>
    <w:rsid w:val="002858BF"/>
    <w:rsid w:val="00286C88"/>
    <w:rsid w:val="00290112"/>
    <w:rsid w:val="002905F6"/>
    <w:rsid w:val="002909FC"/>
    <w:rsid w:val="00290B6C"/>
    <w:rsid w:val="0029181C"/>
    <w:rsid w:val="002923D5"/>
    <w:rsid w:val="002931BD"/>
    <w:rsid w:val="002939AF"/>
    <w:rsid w:val="00293A07"/>
    <w:rsid w:val="00293A0A"/>
    <w:rsid w:val="00294491"/>
    <w:rsid w:val="00294756"/>
    <w:rsid w:val="00294BDE"/>
    <w:rsid w:val="002953D1"/>
    <w:rsid w:val="00295668"/>
    <w:rsid w:val="002962F8"/>
    <w:rsid w:val="0029634E"/>
    <w:rsid w:val="0029664A"/>
    <w:rsid w:val="0029664D"/>
    <w:rsid w:val="002A034B"/>
    <w:rsid w:val="002A0CED"/>
    <w:rsid w:val="002A1339"/>
    <w:rsid w:val="002A1356"/>
    <w:rsid w:val="002A1446"/>
    <w:rsid w:val="002A3834"/>
    <w:rsid w:val="002A4CD0"/>
    <w:rsid w:val="002A4F0A"/>
    <w:rsid w:val="002A5195"/>
    <w:rsid w:val="002A7D8F"/>
    <w:rsid w:val="002A7DA6"/>
    <w:rsid w:val="002B0CEF"/>
    <w:rsid w:val="002B0EF2"/>
    <w:rsid w:val="002B1F84"/>
    <w:rsid w:val="002B4973"/>
    <w:rsid w:val="002B516C"/>
    <w:rsid w:val="002B51EE"/>
    <w:rsid w:val="002B5E1D"/>
    <w:rsid w:val="002B60C1"/>
    <w:rsid w:val="002B6BA0"/>
    <w:rsid w:val="002B7905"/>
    <w:rsid w:val="002C005C"/>
    <w:rsid w:val="002C13D0"/>
    <w:rsid w:val="002C18FB"/>
    <w:rsid w:val="002C2034"/>
    <w:rsid w:val="002C2542"/>
    <w:rsid w:val="002C2ABE"/>
    <w:rsid w:val="002C47D8"/>
    <w:rsid w:val="002C4B52"/>
    <w:rsid w:val="002C652B"/>
    <w:rsid w:val="002C7713"/>
    <w:rsid w:val="002C7AA2"/>
    <w:rsid w:val="002D03E5"/>
    <w:rsid w:val="002D2202"/>
    <w:rsid w:val="002D23F9"/>
    <w:rsid w:val="002D278D"/>
    <w:rsid w:val="002D36EB"/>
    <w:rsid w:val="002D47BC"/>
    <w:rsid w:val="002D4F8B"/>
    <w:rsid w:val="002D5D79"/>
    <w:rsid w:val="002D6BDF"/>
    <w:rsid w:val="002E064F"/>
    <w:rsid w:val="002E08DD"/>
    <w:rsid w:val="002E1455"/>
    <w:rsid w:val="002E16AB"/>
    <w:rsid w:val="002E2CE9"/>
    <w:rsid w:val="002E3046"/>
    <w:rsid w:val="002E3BF7"/>
    <w:rsid w:val="002E3C22"/>
    <w:rsid w:val="002E403E"/>
    <w:rsid w:val="002E4C74"/>
    <w:rsid w:val="002E4E1B"/>
    <w:rsid w:val="002E5113"/>
    <w:rsid w:val="002E64EB"/>
    <w:rsid w:val="002E6670"/>
    <w:rsid w:val="002E70CF"/>
    <w:rsid w:val="002E738B"/>
    <w:rsid w:val="002E7473"/>
    <w:rsid w:val="002E79E8"/>
    <w:rsid w:val="002E7DDA"/>
    <w:rsid w:val="002F0695"/>
    <w:rsid w:val="002F10EF"/>
    <w:rsid w:val="002F156F"/>
    <w:rsid w:val="002F158C"/>
    <w:rsid w:val="002F25D1"/>
    <w:rsid w:val="002F2A16"/>
    <w:rsid w:val="002F2C19"/>
    <w:rsid w:val="002F2C69"/>
    <w:rsid w:val="002F3D7F"/>
    <w:rsid w:val="002F4093"/>
    <w:rsid w:val="002F47B6"/>
    <w:rsid w:val="002F48AE"/>
    <w:rsid w:val="002F4D69"/>
    <w:rsid w:val="002F54D7"/>
    <w:rsid w:val="002F5636"/>
    <w:rsid w:val="002F5D4D"/>
    <w:rsid w:val="002F65C0"/>
    <w:rsid w:val="002F6CAA"/>
    <w:rsid w:val="002F70C7"/>
    <w:rsid w:val="002F71A3"/>
    <w:rsid w:val="002F7C17"/>
    <w:rsid w:val="00300B3A"/>
    <w:rsid w:val="00301AA3"/>
    <w:rsid w:val="003022A5"/>
    <w:rsid w:val="00302742"/>
    <w:rsid w:val="00307E51"/>
    <w:rsid w:val="00310CED"/>
    <w:rsid w:val="00311363"/>
    <w:rsid w:val="00313138"/>
    <w:rsid w:val="00313932"/>
    <w:rsid w:val="00313CB4"/>
    <w:rsid w:val="00315867"/>
    <w:rsid w:val="00316AAE"/>
    <w:rsid w:val="00317330"/>
    <w:rsid w:val="00317B9A"/>
    <w:rsid w:val="003201D7"/>
    <w:rsid w:val="00320699"/>
    <w:rsid w:val="00320E41"/>
    <w:rsid w:val="00321150"/>
    <w:rsid w:val="00322BC6"/>
    <w:rsid w:val="00322F65"/>
    <w:rsid w:val="003233EE"/>
    <w:rsid w:val="00323AF9"/>
    <w:rsid w:val="003245A6"/>
    <w:rsid w:val="00324AFD"/>
    <w:rsid w:val="003260D7"/>
    <w:rsid w:val="0032651D"/>
    <w:rsid w:val="00326AA2"/>
    <w:rsid w:val="00327454"/>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D21"/>
    <w:rsid w:val="00340F5A"/>
    <w:rsid w:val="003418CB"/>
    <w:rsid w:val="00343ED2"/>
    <w:rsid w:val="0034538E"/>
    <w:rsid w:val="003455D5"/>
    <w:rsid w:val="003459D5"/>
    <w:rsid w:val="00346B17"/>
    <w:rsid w:val="0035128D"/>
    <w:rsid w:val="00352718"/>
    <w:rsid w:val="00353041"/>
    <w:rsid w:val="00354C4A"/>
    <w:rsid w:val="00355381"/>
    <w:rsid w:val="00355873"/>
    <w:rsid w:val="0035660F"/>
    <w:rsid w:val="00356958"/>
    <w:rsid w:val="00356B04"/>
    <w:rsid w:val="003605E2"/>
    <w:rsid w:val="0036077E"/>
    <w:rsid w:val="0036084C"/>
    <w:rsid w:val="0036118B"/>
    <w:rsid w:val="003616AC"/>
    <w:rsid w:val="00361A26"/>
    <w:rsid w:val="003622F8"/>
    <w:rsid w:val="003628B9"/>
    <w:rsid w:val="00362CFC"/>
    <w:rsid w:val="00362D8F"/>
    <w:rsid w:val="003637D1"/>
    <w:rsid w:val="00365A8B"/>
    <w:rsid w:val="00365E22"/>
    <w:rsid w:val="00366400"/>
    <w:rsid w:val="003669CE"/>
    <w:rsid w:val="00366B78"/>
    <w:rsid w:val="00366F56"/>
    <w:rsid w:val="003672F5"/>
    <w:rsid w:val="003675AF"/>
    <w:rsid w:val="00367724"/>
    <w:rsid w:val="0037006A"/>
    <w:rsid w:val="003710BA"/>
    <w:rsid w:val="00371BA6"/>
    <w:rsid w:val="00371E2F"/>
    <w:rsid w:val="00372140"/>
    <w:rsid w:val="00372233"/>
    <w:rsid w:val="00372775"/>
    <w:rsid w:val="00372E5B"/>
    <w:rsid w:val="00375E1F"/>
    <w:rsid w:val="003766BC"/>
    <w:rsid w:val="0037671E"/>
    <w:rsid w:val="0037683F"/>
    <w:rsid w:val="00376A8A"/>
    <w:rsid w:val="003770F6"/>
    <w:rsid w:val="00383E37"/>
    <w:rsid w:val="003851A8"/>
    <w:rsid w:val="003851CF"/>
    <w:rsid w:val="003866F7"/>
    <w:rsid w:val="003866FA"/>
    <w:rsid w:val="003868EA"/>
    <w:rsid w:val="00387592"/>
    <w:rsid w:val="00392A5E"/>
    <w:rsid w:val="0039303A"/>
    <w:rsid w:val="00393042"/>
    <w:rsid w:val="003933EB"/>
    <w:rsid w:val="00393D58"/>
    <w:rsid w:val="00394AD5"/>
    <w:rsid w:val="00394B72"/>
    <w:rsid w:val="00394C8B"/>
    <w:rsid w:val="00395505"/>
    <w:rsid w:val="003955E9"/>
    <w:rsid w:val="0039642D"/>
    <w:rsid w:val="00396E0D"/>
    <w:rsid w:val="00396E2A"/>
    <w:rsid w:val="00397543"/>
    <w:rsid w:val="003A0EDD"/>
    <w:rsid w:val="003A1006"/>
    <w:rsid w:val="003A1B1C"/>
    <w:rsid w:val="003A1B2C"/>
    <w:rsid w:val="003A1DDA"/>
    <w:rsid w:val="003A2446"/>
    <w:rsid w:val="003A26BE"/>
    <w:rsid w:val="003A2A3B"/>
    <w:rsid w:val="003A2E40"/>
    <w:rsid w:val="003A3327"/>
    <w:rsid w:val="003A36C1"/>
    <w:rsid w:val="003A38C0"/>
    <w:rsid w:val="003A3A58"/>
    <w:rsid w:val="003A3C3C"/>
    <w:rsid w:val="003A5E9B"/>
    <w:rsid w:val="003A631E"/>
    <w:rsid w:val="003A686A"/>
    <w:rsid w:val="003A74A9"/>
    <w:rsid w:val="003A769D"/>
    <w:rsid w:val="003A7EEF"/>
    <w:rsid w:val="003B0158"/>
    <w:rsid w:val="003B13A1"/>
    <w:rsid w:val="003B184F"/>
    <w:rsid w:val="003B3347"/>
    <w:rsid w:val="003B39EA"/>
    <w:rsid w:val="003B3BD2"/>
    <w:rsid w:val="003B40B6"/>
    <w:rsid w:val="003B4BCD"/>
    <w:rsid w:val="003B56DB"/>
    <w:rsid w:val="003B6BB8"/>
    <w:rsid w:val="003B6CCA"/>
    <w:rsid w:val="003B755E"/>
    <w:rsid w:val="003C0C27"/>
    <w:rsid w:val="003C228E"/>
    <w:rsid w:val="003C2AC7"/>
    <w:rsid w:val="003C2B95"/>
    <w:rsid w:val="003C2BB5"/>
    <w:rsid w:val="003C3317"/>
    <w:rsid w:val="003C42A6"/>
    <w:rsid w:val="003C51A1"/>
    <w:rsid w:val="003C51E7"/>
    <w:rsid w:val="003C6893"/>
    <w:rsid w:val="003C6CD1"/>
    <w:rsid w:val="003C6DE2"/>
    <w:rsid w:val="003C7350"/>
    <w:rsid w:val="003C780D"/>
    <w:rsid w:val="003D1EFD"/>
    <w:rsid w:val="003D28BF"/>
    <w:rsid w:val="003D2AD4"/>
    <w:rsid w:val="003D2C82"/>
    <w:rsid w:val="003D345D"/>
    <w:rsid w:val="003D40BB"/>
    <w:rsid w:val="003D4215"/>
    <w:rsid w:val="003D47F7"/>
    <w:rsid w:val="003D4C47"/>
    <w:rsid w:val="003D7039"/>
    <w:rsid w:val="003D7159"/>
    <w:rsid w:val="003D7719"/>
    <w:rsid w:val="003D7E59"/>
    <w:rsid w:val="003E0CE8"/>
    <w:rsid w:val="003E113C"/>
    <w:rsid w:val="003E1C0C"/>
    <w:rsid w:val="003E40EE"/>
    <w:rsid w:val="003E44C9"/>
    <w:rsid w:val="003E454E"/>
    <w:rsid w:val="003E6607"/>
    <w:rsid w:val="003E7951"/>
    <w:rsid w:val="003E7CB8"/>
    <w:rsid w:val="003E7F36"/>
    <w:rsid w:val="003F0107"/>
    <w:rsid w:val="003F0BCE"/>
    <w:rsid w:val="003F1C1B"/>
    <w:rsid w:val="003F1EDD"/>
    <w:rsid w:val="003F27C0"/>
    <w:rsid w:val="003F3A2F"/>
    <w:rsid w:val="003F45B3"/>
    <w:rsid w:val="003F4630"/>
    <w:rsid w:val="003F4D9E"/>
    <w:rsid w:val="003F4F5D"/>
    <w:rsid w:val="003F508C"/>
    <w:rsid w:val="003F54CC"/>
    <w:rsid w:val="003F55FD"/>
    <w:rsid w:val="003F5BB7"/>
    <w:rsid w:val="003F667E"/>
    <w:rsid w:val="003F70BD"/>
    <w:rsid w:val="003F7368"/>
    <w:rsid w:val="00401144"/>
    <w:rsid w:val="00401D50"/>
    <w:rsid w:val="00402800"/>
    <w:rsid w:val="0040289E"/>
    <w:rsid w:val="004029A4"/>
    <w:rsid w:val="0040340A"/>
    <w:rsid w:val="00404831"/>
    <w:rsid w:val="00404F12"/>
    <w:rsid w:val="0040702C"/>
    <w:rsid w:val="00407661"/>
    <w:rsid w:val="00407DA8"/>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2119C"/>
    <w:rsid w:val="00422605"/>
    <w:rsid w:val="00422DEA"/>
    <w:rsid w:val="004231B5"/>
    <w:rsid w:val="00423232"/>
    <w:rsid w:val="00424F8C"/>
    <w:rsid w:val="00425DE9"/>
    <w:rsid w:val="00425F92"/>
    <w:rsid w:val="00426275"/>
    <w:rsid w:val="004271BA"/>
    <w:rsid w:val="004273AD"/>
    <w:rsid w:val="004273F5"/>
    <w:rsid w:val="00430497"/>
    <w:rsid w:val="004308E9"/>
    <w:rsid w:val="00430ACE"/>
    <w:rsid w:val="00430B87"/>
    <w:rsid w:val="00430EA5"/>
    <w:rsid w:val="0043132F"/>
    <w:rsid w:val="004320BE"/>
    <w:rsid w:val="00432BE1"/>
    <w:rsid w:val="00432D93"/>
    <w:rsid w:val="00433066"/>
    <w:rsid w:val="0043366B"/>
    <w:rsid w:val="00433672"/>
    <w:rsid w:val="00433E59"/>
    <w:rsid w:val="00433F43"/>
    <w:rsid w:val="00433F63"/>
    <w:rsid w:val="00434382"/>
    <w:rsid w:val="00434DC1"/>
    <w:rsid w:val="004350F4"/>
    <w:rsid w:val="00435598"/>
    <w:rsid w:val="00435A79"/>
    <w:rsid w:val="004362FC"/>
    <w:rsid w:val="004365DB"/>
    <w:rsid w:val="00436B4B"/>
    <w:rsid w:val="0044096C"/>
    <w:rsid w:val="00440CD0"/>
    <w:rsid w:val="00441251"/>
    <w:rsid w:val="004412A0"/>
    <w:rsid w:val="00441D76"/>
    <w:rsid w:val="00442337"/>
    <w:rsid w:val="004429A9"/>
    <w:rsid w:val="004437DB"/>
    <w:rsid w:val="00443D62"/>
    <w:rsid w:val="004450B4"/>
    <w:rsid w:val="004450F3"/>
    <w:rsid w:val="00445C67"/>
    <w:rsid w:val="00446162"/>
    <w:rsid w:val="00446408"/>
    <w:rsid w:val="00446A92"/>
    <w:rsid w:val="00450212"/>
    <w:rsid w:val="004509A8"/>
    <w:rsid w:val="00450D9C"/>
    <w:rsid w:val="00450F27"/>
    <w:rsid w:val="004510E5"/>
    <w:rsid w:val="00452F04"/>
    <w:rsid w:val="00453435"/>
    <w:rsid w:val="00454218"/>
    <w:rsid w:val="004542E7"/>
    <w:rsid w:val="0045430E"/>
    <w:rsid w:val="00454D3E"/>
    <w:rsid w:val="0045634C"/>
    <w:rsid w:val="0045682F"/>
    <w:rsid w:val="00456994"/>
    <w:rsid w:val="00456A75"/>
    <w:rsid w:val="00457277"/>
    <w:rsid w:val="0046026C"/>
    <w:rsid w:val="004603E3"/>
    <w:rsid w:val="00460A4D"/>
    <w:rsid w:val="00460A7B"/>
    <w:rsid w:val="00460F1B"/>
    <w:rsid w:val="00460FE2"/>
    <w:rsid w:val="004619DB"/>
    <w:rsid w:val="00461E39"/>
    <w:rsid w:val="00462D3A"/>
    <w:rsid w:val="0046324B"/>
    <w:rsid w:val="00463521"/>
    <w:rsid w:val="0046356B"/>
    <w:rsid w:val="004642AE"/>
    <w:rsid w:val="0046490D"/>
    <w:rsid w:val="0046506B"/>
    <w:rsid w:val="00465B9C"/>
    <w:rsid w:val="00467999"/>
    <w:rsid w:val="00471125"/>
    <w:rsid w:val="00471BCD"/>
    <w:rsid w:val="00472268"/>
    <w:rsid w:val="00474118"/>
    <w:rsid w:val="0047437A"/>
    <w:rsid w:val="0047463B"/>
    <w:rsid w:val="00474F04"/>
    <w:rsid w:val="00475038"/>
    <w:rsid w:val="00475295"/>
    <w:rsid w:val="00475618"/>
    <w:rsid w:val="00475BE0"/>
    <w:rsid w:val="00480E42"/>
    <w:rsid w:val="00481DD8"/>
    <w:rsid w:val="00482724"/>
    <w:rsid w:val="00482829"/>
    <w:rsid w:val="004844DC"/>
    <w:rsid w:val="00484C5D"/>
    <w:rsid w:val="00484CB8"/>
    <w:rsid w:val="00484DF0"/>
    <w:rsid w:val="00484E22"/>
    <w:rsid w:val="00485375"/>
    <w:rsid w:val="0048543E"/>
    <w:rsid w:val="004857F0"/>
    <w:rsid w:val="00485AA9"/>
    <w:rsid w:val="004868C1"/>
    <w:rsid w:val="00486A3A"/>
    <w:rsid w:val="00486C53"/>
    <w:rsid w:val="00487322"/>
    <w:rsid w:val="0048750F"/>
    <w:rsid w:val="00492C48"/>
    <w:rsid w:val="00493BAC"/>
    <w:rsid w:val="0049465A"/>
    <w:rsid w:val="004957B5"/>
    <w:rsid w:val="00495EB9"/>
    <w:rsid w:val="00496324"/>
    <w:rsid w:val="00496C2E"/>
    <w:rsid w:val="00496F03"/>
    <w:rsid w:val="004A0068"/>
    <w:rsid w:val="004A0CFF"/>
    <w:rsid w:val="004A17E9"/>
    <w:rsid w:val="004A3061"/>
    <w:rsid w:val="004A3954"/>
    <w:rsid w:val="004A4502"/>
    <w:rsid w:val="004A495F"/>
    <w:rsid w:val="004A5373"/>
    <w:rsid w:val="004A5483"/>
    <w:rsid w:val="004A5577"/>
    <w:rsid w:val="004A5DD7"/>
    <w:rsid w:val="004A6F38"/>
    <w:rsid w:val="004A7544"/>
    <w:rsid w:val="004A79AD"/>
    <w:rsid w:val="004A7C35"/>
    <w:rsid w:val="004B015C"/>
    <w:rsid w:val="004B0D38"/>
    <w:rsid w:val="004B159A"/>
    <w:rsid w:val="004B1D71"/>
    <w:rsid w:val="004B21FA"/>
    <w:rsid w:val="004B2820"/>
    <w:rsid w:val="004B3BBE"/>
    <w:rsid w:val="004B56EB"/>
    <w:rsid w:val="004B63CA"/>
    <w:rsid w:val="004B6B0F"/>
    <w:rsid w:val="004B6D00"/>
    <w:rsid w:val="004B6FC9"/>
    <w:rsid w:val="004B7AE0"/>
    <w:rsid w:val="004C13BC"/>
    <w:rsid w:val="004C1F3B"/>
    <w:rsid w:val="004C327B"/>
    <w:rsid w:val="004C33AD"/>
    <w:rsid w:val="004C3C40"/>
    <w:rsid w:val="004C54E5"/>
    <w:rsid w:val="004C6186"/>
    <w:rsid w:val="004C6E66"/>
    <w:rsid w:val="004C7822"/>
    <w:rsid w:val="004C7A13"/>
    <w:rsid w:val="004C7C58"/>
    <w:rsid w:val="004C7DC8"/>
    <w:rsid w:val="004D1265"/>
    <w:rsid w:val="004D1854"/>
    <w:rsid w:val="004D1E1D"/>
    <w:rsid w:val="004D21B0"/>
    <w:rsid w:val="004D3408"/>
    <w:rsid w:val="004D49CC"/>
    <w:rsid w:val="004D5D14"/>
    <w:rsid w:val="004D5DDC"/>
    <w:rsid w:val="004D639A"/>
    <w:rsid w:val="004D737D"/>
    <w:rsid w:val="004D7AFB"/>
    <w:rsid w:val="004E09C2"/>
    <w:rsid w:val="004E0B28"/>
    <w:rsid w:val="004E0CFD"/>
    <w:rsid w:val="004E1CA5"/>
    <w:rsid w:val="004E1DB7"/>
    <w:rsid w:val="004E2659"/>
    <w:rsid w:val="004E39EE"/>
    <w:rsid w:val="004E475C"/>
    <w:rsid w:val="004E47E5"/>
    <w:rsid w:val="004E56E0"/>
    <w:rsid w:val="004E6370"/>
    <w:rsid w:val="004E6A5B"/>
    <w:rsid w:val="004E7329"/>
    <w:rsid w:val="004E7761"/>
    <w:rsid w:val="004E7DB8"/>
    <w:rsid w:val="004F00D2"/>
    <w:rsid w:val="004F0497"/>
    <w:rsid w:val="004F0C99"/>
    <w:rsid w:val="004F138A"/>
    <w:rsid w:val="004F21C6"/>
    <w:rsid w:val="004F2CB0"/>
    <w:rsid w:val="004F3357"/>
    <w:rsid w:val="004F4918"/>
    <w:rsid w:val="004F4DD8"/>
    <w:rsid w:val="004F51FD"/>
    <w:rsid w:val="004F6428"/>
    <w:rsid w:val="004F73FB"/>
    <w:rsid w:val="004F7ABD"/>
    <w:rsid w:val="00500AC9"/>
    <w:rsid w:val="00500EE9"/>
    <w:rsid w:val="005017F7"/>
    <w:rsid w:val="00501FA7"/>
    <w:rsid w:val="005023FC"/>
    <w:rsid w:val="00502FC3"/>
    <w:rsid w:val="005034DC"/>
    <w:rsid w:val="005047D7"/>
    <w:rsid w:val="00504AE6"/>
    <w:rsid w:val="00505BFA"/>
    <w:rsid w:val="00506034"/>
    <w:rsid w:val="005067B4"/>
    <w:rsid w:val="005071B4"/>
    <w:rsid w:val="005072BD"/>
    <w:rsid w:val="0050747A"/>
    <w:rsid w:val="00507687"/>
    <w:rsid w:val="005101D8"/>
    <w:rsid w:val="005105E1"/>
    <w:rsid w:val="00510967"/>
    <w:rsid w:val="005117A9"/>
    <w:rsid w:val="00511CE8"/>
    <w:rsid w:val="00511F57"/>
    <w:rsid w:val="00513884"/>
    <w:rsid w:val="005150A3"/>
    <w:rsid w:val="0051526B"/>
    <w:rsid w:val="005159E1"/>
    <w:rsid w:val="00515BA0"/>
    <w:rsid w:val="00515CBE"/>
    <w:rsid w:val="00515E2B"/>
    <w:rsid w:val="0051602D"/>
    <w:rsid w:val="00516632"/>
    <w:rsid w:val="00516C53"/>
    <w:rsid w:val="00517D69"/>
    <w:rsid w:val="005201FE"/>
    <w:rsid w:val="005216B7"/>
    <w:rsid w:val="00522294"/>
    <w:rsid w:val="00522A7E"/>
    <w:rsid w:val="00522DB9"/>
    <w:rsid w:val="00522F20"/>
    <w:rsid w:val="00523AB5"/>
    <w:rsid w:val="005252A9"/>
    <w:rsid w:val="00526AB7"/>
    <w:rsid w:val="0052729C"/>
    <w:rsid w:val="005304EC"/>
    <w:rsid w:val="005308DB"/>
    <w:rsid w:val="00530A2E"/>
    <w:rsid w:val="00530FBE"/>
    <w:rsid w:val="0053109B"/>
    <w:rsid w:val="00531537"/>
    <w:rsid w:val="00531642"/>
    <w:rsid w:val="005316AE"/>
    <w:rsid w:val="0053254D"/>
    <w:rsid w:val="00532BD8"/>
    <w:rsid w:val="00533159"/>
    <w:rsid w:val="00533368"/>
    <w:rsid w:val="005339DB"/>
    <w:rsid w:val="00534C89"/>
    <w:rsid w:val="00534D69"/>
    <w:rsid w:val="00535134"/>
    <w:rsid w:val="00536004"/>
    <w:rsid w:val="0054096A"/>
    <w:rsid w:val="00541573"/>
    <w:rsid w:val="00541602"/>
    <w:rsid w:val="00542AFB"/>
    <w:rsid w:val="0054348A"/>
    <w:rsid w:val="005444EF"/>
    <w:rsid w:val="0054516F"/>
    <w:rsid w:val="00545934"/>
    <w:rsid w:val="0054626D"/>
    <w:rsid w:val="00547CA5"/>
    <w:rsid w:val="00550C52"/>
    <w:rsid w:val="005517F3"/>
    <w:rsid w:val="00551A35"/>
    <w:rsid w:val="005524C4"/>
    <w:rsid w:val="00552A95"/>
    <w:rsid w:val="005535B3"/>
    <w:rsid w:val="00554550"/>
    <w:rsid w:val="0055485F"/>
    <w:rsid w:val="005548BE"/>
    <w:rsid w:val="005554B5"/>
    <w:rsid w:val="0055736F"/>
    <w:rsid w:val="00557BCE"/>
    <w:rsid w:val="005614C6"/>
    <w:rsid w:val="00561FB7"/>
    <w:rsid w:val="0056526A"/>
    <w:rsid w:val="0056617D"/>
    <w:rsid w:val="00566235"/>
    <w:rsid w:val="005664FE"/>
    <w:rsid w:val="005676B8"/>
    <w:rsid w:val="0057001A"/>
    <w:rsid w:val="0057050F"/>
    <w:rsid w:val="00570655"/>
    <w:rsid w:val="00570700"/>
    <w:rsid w:val="005709A7"/>
    <w:rsid w:val="00570B2A"/>
    <w:rsid w:val="00571777"/>
    <w:rsid w:val="00571B27"/>
    <w:rsid w:val="00571F52"/>
    <w:rsid w:val="00572746"/>
    <w:rsid w:val="00573152"/>
    <w:rsid w:val="005739B0"/>
    <w:rsid w:val="00573C73"/>
    <w:rsid w:val="00574CB5"/>
    <w:rsid w:val="00574D7F"/>
    <w:rsid w:val="00574F23"/>
    <w:rsid w:val="00575499"/>
    <w:rsid w:val="00577336"/>
    <w:rsid w:val="00580FF5"/>
    <w:rsid w:val="0058165E"/>
    <w:rsid w:val="005819EF"/>
    <w:rsid w:val="005823E8"/>
    <w:rsid w:val="00582914"/>
    <w:rsid w:val="00583D80"/>
    <w:rsid w:val="005848F8"/>
    <w:rsid w:val="0058519C"/>
    <w:rsid w:val="00586124"/>
    <w:rsid w:val="0058682B"/>
    <w:rsid w:val="00586D34"/>
    <w:rsid w:val="0058724F"/>
    <w:rsid w:val="00587612"/>
    <w:rsid w:val="005876AF"/>
    <w:rsid w:val="00587D0B"/>
    <w:rsid w:val="0059018F"/>
    <w:rsid w:val="00590A82"/>
    <w:rsid w:val="00590EC5"/>
    <w:rsid w:val="00590F61"/>
    <w:rsid w:val="0059149A"/>
    <w:rsid w:val="00591E14"/>
    <w:rsid w:val="00592B40"/>
    <w:rsid w:val="005936E2"/>
    <w:rsid w:val="005949D1"/>
    <w:rsid w:val="00594D4F"/>
    <w:rsid w:val="00594D8E"/>
    <w:rsid w:val="005956EE"/>
    <w:rsid w:val="00595833"/>
    <w:rsid w:val="00596FBF"/>
    <w:rsid w:val="005A083E"/>
    <w:rsid w:val="005A0F2C"/>
    <w:rsid w:val="005A1064"/>
    <w:rsid w:val="005A140B"/>
    <w:rsid w:val="005A3168"/>
    <w:rsid w:val="005A5104"/>
    <w:rsid w:val="005A5471"/>
    <w:rsid w:val="005B025B"/>
    <w:rsid w:val="005B0DD5"/>
    <w:rsid w:val="005B2A12"/>
    <w:rsid w:val="005B2C23"/>
    <w:rsid w:val="005B3F48"/>
    <w:rsid w:val="005B412D"/>
    <w:rsid w:val="005B4802"/>
    <w:rsid w:val="005B4A93"/>
    <w:rsid w:val="005B4DFE"/>
    <w:rsid w:val="005B5254"/>
    <w:rsid w:val="005B7860"/>
    <w:rsid w:val="005C111F"/>
    <w:rsid w:val="005C1EA6"/>
    <w:rsid w:val="005C213B"/>
    <w:rsid w:val="005C282C"/>
    <w:rsid w:val="005C2F8F"/>
    <w:rsid w:val="005C4102"/>
    <w:rsid w:val="005C42D1"/>
    <w:rsid w:val="005C4BD3"/>
    <w:rsid w:val="005C50AC"/>
    <w:rsid w:val="005C5955"/>
    <w:rsid w:val="005C6BE0"/>
    <w:rsid w:val="005C715D"/>
    <w:rsid w:val="005C7B74"/>
    <w:rsid w:val="005D0B99"/>
    <w:rsid w:val="005D2310"/>
    <w:rsid w:val="005D23C4"/>
    <w:rsid w:val="005D308E"/>
    <w:rsid w:val="005D3651"/>
    <w:rsid w:val="005D3A48"/>
    <w:rsid w:val="005D4D13"/>
    <w:rsid w:val="005D4F71"/>
    <w:rsid w:val="005D505A"/>
    <w:rsid w:val="005D53D2"/>
    <w:rsid w:val="005D7AF8"/>
    <w:rsid w:val="005D7EB9"/>
    <w:rsid w:val="005E17BF"/>
    <w:rsid w:val="005E366A"/>
    <w:rsid w:val="005E3924"/>
    <w:rsid w:val="005E39CA"/>
    <w:rsid w:val="005E6183"/>
    <w:rsid w:val="005E73F8"/>
    <w:rsid w:val="005E789E"/>
    <w:rsid w:val="005F0D23"/>
    <w:rsid w:val="005F207D"/>
    <w:rsid w:val="005F2145"/>
    <w:rsid w:val="005F2227"/>
    <w:rsid w:val="005F2A55"/>
    <w:rsid w:val="005F2CB6"/>
    <w:rsid w:val="005F3277"/>
    <w:rsid w:val="005F32AE"/>
    <w:rsid w:val="005F3344"/>
    <w:rsid w:val="005F39C3"/>
    <w:rsid w:val="005F4382"/>
    <w:rsid w:val="005F4777"/>
    <w:rsid w:val="005F4BDE"/>
    <w:rsid w:val="005F5192"/>
    <w:rsid w:val="005F5F3D"/>
    <w:rsid w:val="005F61F6"/>
    <w:rsid w:val="005F6BC8"/>
    <w:rsid w:val="00600030"/>
    <w:rsid w:val="006016E1"/>
    <w:rsid w:val="00601765"/>
    <w:rsid w:val="00601AF6"/>
    <w:rsid w:val="0060236E"/>
    <w:rsid w:val="00602D27"/>
    <w:rsid w:val="006033B0"/>
    <w:rsid w:val="00603938"/>
    <w:rsid w:val="00603A4A"/>
    <w:rsid w:val="00603A94"/>
    <w:rsid w:val="00604721"/>
    <w:rsid w:val="00604AD4"/>
    <w:rsid w:val="0060569F"/>
    <w:rsid w:val="006071FA"/>
    <w:rsid w:val="00610A5E"/>
    <w:rsid w:val="00612C1E"/>
    <w:rsid w:val="00613343"/>
    <w:rsid w:val="006134F2"/>
    <w:rsid w:val="00613831"/>
    <w:rsid w:val="00613E45"/>
    <w:rsid w:val="00614131"/>
    <w:rsid w:val="006144A1"/>
    <w:rsid w:val="00615EBB"/>
    <w:rsid w:val="00616096"/>
    <w:rsid w:val="006160A2"/>
    <w:rsid w:val="0061681B"/>
    <w:rsid w:val="00616BD0"/>
    <w:rsid w:val="006172AF"/>
    <w:rsid w:val="00617B85"/>
    <w:rsid w:val="00617E11"/>
    <w:rsid w:val="00620219"/>
    <w:rsid w:val="00621245"/>
    <w:rsid w:val="00622061"/>
    <w:rsid w:val="006226D7"/>
    <w:rsid w:val="006235B0"/>
    <w:rsid w:val="00623A68"/>
    <w:rsid w:val="006244B8"/>
    <w:rsid w:val="00624A79"/>
    <w:rsid w:val="006302AA"/>
    <w:rsid w:val="00631072"/>
    <w:rsid w:val="006318FF"/>
    <w:rsid w:val="0063210A"/>
    <w:rsid w:val="00632986"/>
    <w:rsid w:val="00634F4D"/>
    <w:rsid w:val="00634FBF"/>
    <w:rsid w:val="0063517E"/>
    <w:rsid w:val="00635416"/>
    <w:rsid w:val="00635734"/>
    <w:rsid w:val="00635772"/>
    <w:rsid w:val="006363BD"/>
    <w:rsid w:val="00636529"/>
    <w:rsid w:val="006367DF"/>
    <w:rsid w:val="006368BE"/>
    <w:rsid w:val="00637F5C"/>
    <w:rsid w:val="006412DC"/>
    <w:rsid w:val="006418C7"/>
    <w:rsid w:val="00642BC6"/>
    <w:rsid w:val="006446AB"/>
    <w:rsid w:val="00644790"/>
    <w:rsid w:val="00644EAC"/>
    <w:rsid w:val="00645047"/>
    <w:rsid w:val="00645062"/>
    <w:rsid w:val="00645FD4"/>
    <w:rsid w:val="006466FD"/>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569FA"/>
    <w:rsid w:val="00659199"/>
    <w:rsid w:val="00660900"/>
    <w:rsid w:val="00660CDE"/>
    <w:rsid w:val="00661125"/>
    <w:rsid w:val="00662F0E"/>
    <w:rsid w:val="00663D25"/>
    <w:rsid w:val="00664E49"/>
    <w:rsid w:val="006670AC"/>
    <w:rsid w:val="0066769F"/>
    <w:rsid w:val="0067000B"/>
    <w:rsid w:val="006711F7"/>
    <w:rsid w:val="00672307"/>
    <w:rsid w:val="0067373B"/>
    <w:rsid w:val="0067424C"/>
    <w:rsid w:val="006754C0"/>
    <w:rsid w:val="00675863"/>
    <w:rsid w:val="0067603E"/>
    <w:rsid w:val="006769F1"/>
    <w:rsid w:val="006771FC"/>
    <w:rsid w:val="006808C6"/>
    <w:rsid w:val="006809BC"/>
    <w:rsid w:val="00680C04"/>
    <w:rsid w:val="00681A70"/>
    <w:rsid w:val="00682668"/>
    <w:rsid w:val="00682BCA"/>
    <w:rsid w:val="00682F78"/>
    <w:rsid w:val="00683917"/>
    <w:rsid w:val="00683BF1"/>
    <w:rsid w:val="00685C9C"/>
    <w:rsid w:val="00685FFD"/>
    <w:rsid w:val="00686E53"/>
    <w:rsid w:val="00686EB2"/>
    <w:rsid w:val="00690A7E"/>
    <w:rsid w:val="0069101D"/>
    <w:rsid w:val="00691944"/>
    <w:rsid w:val="00691E2A"/>
    <w:rsid w:val="00692A68"/>
    <w:rsid w:val="00693452"/>
    <w:rsid w:val="00693D46"/>
    <w:rsid w:val="00693E0F"/>
    <w:rsid w:val="006942A8"/>
    <w:rsid w:val="00694B5A"/>
    <w:rsid w:val="006954A8"/>
    <w:rsid w:val="00695643"/>
    <w:rsid w:val="00695D85"/>
    <w:rsid w:val="00695E2A"/>
    <w:rsid w:val="006964B0"/>
    <w:rsid w:val="00696DFD"/>
    <w:rsid w:val="0069790E"/>
    <w:rsid w:val="00697DDB"/>
    <w:rsid w:val="006A034A"/>
    <w:rsid w:val="006A042F"/>
    <w:rsid w:val="006A0DA6"/>
    <w:rsid w:val="006A0ECF"/>
    <w:rsid w:val="006A30A2"/>
    <w:rsid w:val="006A54AC"/>
    <w:rsid w:val="006A54FC"/>
    <w:rsid w:val="006A588C"/>
    <w:rsid w:val="006A6637"/>
    <w:rsid w:val="006A6D23"/>
    <w:rsid w:val="006A6EED"/>
    <w:rsid w:val="006A7195"/>
    <w:rsid w:val="006A79C4"/>
    <w:rsid w:val="006A7A89"/>
    <w:rsid w:val="006A7E7E"/>
    <w:rsid w:val="006B1B63"/>
    <w:rsid w:val="006B25DE"/>
    <w:rsid w:val="006B5CD1"/>
    <w:rsid w:val="006B753F"/>
    <w:rsid w:val="006B7788"/>
    <w:rsid w:val="006C03B1"/>
    <w:rsid w:val="006C135A"/>
    <w:rsid w:val="006C1C3B"/>
    <w:rsid w:val="006C2486"/>
    <w:rsid w:val="006C2979"/>
    <w:rsid w:val="006C3101"/>
    <w:rsid w:val="006C36B7"/>
    <w:rsid w:val="006C4672"/>
    <w:rsid w:val="006C4E0B"/>
    <w:rsid w:val="006C4E11"/>
    <w:rsid w:val="006C4E43"/>
    <w:rsid w:val="006C6206"/>
    <w:rsid w:val="006C643E"/>
    <w:rsid w:val="006C64EF"/>
    <w:rsid w:val="006C7085"/>
    <w:rsid w:val="006D0BAD"/>
    <w:rsid w:val="006D170D"/>
    <w:rsid w:val="006D1D61"/>
    <w:rsid w:val="006D2932"/>
    <w:rsid w:val="006D3671"/>
    <w:rsid w:val="006D36EA"/>
    <w:rsid w:val="006D3925"/>
    <w:rsid w:val="006D4176"/>
    <w:rsid w:val="006D62B5"/>
    <w:rsid w:val="006D75A6"/>
    <w:rsid w:val="006E0A32"/>
    <w:rsid w:val="006E0A73"/>
    <w:rsid w:val="006E0FEE"/>
    <w:rsid w:val="006E1652"/>
    <w:rsid w:val="006E1E5F"/>
    <w:rsid w:val="006E28C0"/>
    <w:rsid w:val="006E330F"/>
    <w:rsid w:val="006E3B78"/>
    <w:rsid w:val="006E4363"/>
    <w:rsid w:val="006E4AFF"/>
    <w:rsid w:val="006E501E"/>
    <w:rsid w:val="006E600A"/>
    <w:rsid w:val="006E6C11"/>
    <w:rsid w:val="006E6C91"/>
    <w:rsid w:val="006EEE59"/>
    <w:rsid w:val="006F1AD4"/>
    <w:rsid w:val="006F2683"/>
    <w:rsid w:val="006F4465"/>
    <w:rsid w:val="006F580B"/>
    <w:rsid w:val="006F5AD5"/>
    <w:rsid w:val="006F5C2D"/>
    <w:rsid w:val="006F5FCF"/>
    <w:rsid w:val="006F7C0C"/>
    <w:rsid w:val="00700755"/>
    <w:rsid w:val="007010AD"/>
    <w:rsid w:val="00703424"/>
    <w:rsid w:val="00703899"/>
    <w:rsid w:val="0070389A"/>
    <w:rsid w:val="00704ABE"/>
    <w:rsid w:val="00704D0B"/>
    <w:rsid w:val="007055D4"/>
    <w:rsid w:val="00705720"/>
    <w:rsid w:val="00705ABC"/>
    <w:rsid w:val="0070646B"/>
    <w:rsid w:val="0070692B"/>
    <w:rsid w:val="007114C4"/>
    <w:rsid w:val="007126FA"/>
    <w:rsid w:val="007130A2"/>
    <w:rsid w:val="00713BA9"/>
    <w:rsid w:val="00715042"/>
    <w:rsid w:val="0071519D"/>
    <w:rsid w:val="007151D2"/>
    <w:rsid w:val="00715463"/>
    <w:rsid w:val="00715F9A"/>
    <w:rsid w:val="0071634C"/>
    <w:rsid w:val="00716A23"/>
    <w:rsid w:val="0071742C"/>
    <w:rsid w:val="00717B58"/>
    <w:rsid w:val="00721810"/>
    <w:rsid w:val="00722E6C"/>
    <w:rsid w:val="00723025"/>
    <w:rsid w:val="00723CD7"/>
    <w:rsid w:val="00725371"/>
    <w:rsid w:val="00726222"/>
    <w:rsid w:val="007302A1"/>
    <w:rsid w:val="00730655"/>
    <w:rsid w:val="00730852"/>
    <w:rsid w:val="0073159E"/>
    <w:rsid w:val="00731734"/>
    <w:rsid w:val="00731D77"/>
    <w:rsid w:val="0073212D"/>
    <w:rsid w:val="00732360"/>
    <w:rsid w:val="007329D7"/>
    <w:rsid w:val="00732B99"/>
    <w:rsid w:val="0073342A"/>
    <w:rsid w:val="0073390A"/>
    <w:rsid w:val="00734BE2"/>
    <w:rsid w:val="00734E64"/>
    <w:rsid w:val="00734FC9"/>
    <w:rsid w:val="007351D6"/>
    <w:rsid w:val="00735A0E"/>
    <w:rsid w:val="00735B6A"/>
    <w:rsid w:val="0073697B"/>
    <w:rsid w:val="00736B37"/>
    <w:rsid w:val="00736FA0"/>
    <w:rsid w:val="0073717A"/>
    <w:rsid w:val="00737CA4"/>
    <w:rsid w:val="00740A35"/>
    <w:rsid w:val="00741252"/>
    <w:rsid w:val="007415CF"/>
    <w:rsid w:val="007418B9"/>
    <w:rsid w:val="00741C19"/>
    <w:rsid w:val="00743CAC"/>
    <w:rsid w:val="0074699E"/>
    <w:rsid w:val="00747809"/>
    <w:rsid w:val="00751861"/>
    <w:rsid w:val="007520B4"/>
    <w:rsid w:val="00752F9F"/>
    <w:rsid w:val="00754960"/>
    <w:rsid w:val="00754CD7"/>
    <w:rsid w:val="00755189"/>
    <w:rsid w:val="00755D99"/>
    <w:rsid w:val="00756E39"/>
    <w:rsid w:val="00756EB6"/>
    <w:rsid w:val="00757187"/>
    <w:rsid w:val="0076074C"/>
    <w:rsid w:val="007609D3"/>
    <w:rsid w:val="00760BDD"/>
    <w:rsid w:val="007624F6"/>
    <w:rsid w:val="0076268A"/>
    <w:rsid w:val="007655D5"/>
    <w:rsid w:val="00765F73"/>
    <w:rsid w:val="007664B5"/>
    <w:rsid w:val="0076674A"/>
    <w:rsid w:val="00767775"/>
    <w:rsid w:val="007678CD"/>
    <w:rsid w:val="00770E4F"/>
    <w:rsid w:val="007714FE"/>
    <w:rsid w:val="007722D3"/>
    <w:rsid w:val="00772FEB"/>
    <w:rsid w:val="00773C9F"/>
    <w:rsid w:val="00774707"/>
    <w:rsid w:val="00775794"/>
    <w:rsid w:val="00775BC2"/>
    <w:rsid w:val="007763C1"/>
    <w:rsid w:val="00776D7F"/>
    <w:rsid w:val="00777656"/>
    <w:rsid w:val="00777E82"/>
    <w:rsid w:val="0078103B"/>
    <w:rsid w:val="00781119"/>
    <w:rsid w:val="00781359"/>
    <w:rsid w:val="00781611"/>
    <w:rsid w:val="007818A0"/>
    <w:rsid w:val="00782B63"/>
    <w:rsid w:val="0078636A"/>
    <w:rsid w:val="007867CA"/>
    <w:rsid w:val="00786921"/>
    <w:rsid w:val="00786B52"/>
    <w:rsid w:val="00786CCC"/>
    <w:rsid w:val="0078743F"/>
    <w:rsid w:val="0079069A"/>
    <w:rsid w:val="007906EC"/>
    <w:rsid w:val="00790EB5"/>
    <w:rsid w:val="00790F41"/>
    <w:rsid w:val="007910B3"/>
    <w:rsid w:val="0079130D"/>
    <w:rsid w:val="0079141C"/>
    <w:rsid w:val="00791AB5"/>
    <w:rsid w:val="00791C84"/>
    <w:rsid w:val="0079204C"/>
    <w:rsid w:val="007920DA"/>
    <w:rsid w:val="007925AA"/>
    <w:rsid w:val="00792ED5"/>
    <w:rsid w:val="00793292"/>
    <w:rsid w:val="007947CC"/>
    <w:rsid w:val="00794A53"/>
    <w:rsid w:val="00794E4A"/>
    <w:rsid w:val="00795840"/>
    <w:rsid w:val="00795A4B"/>
    <w:rsid w:val="00796324"/>
    <w:rsid w:val="0079633A"/>
    <w:rsid w:val="00797AB3"/>
    <w:rsid w:val="007A001C"/>
    <w:rsid w:val="007A1E11"/>
    <w:rsid w:val="007A1EAA"/>
    <w:rsid w:val="007A22CF"/>
    <w:rsid w:val="007A24CC"/>
    <w:rsid w:val="007A3140"/>
    <w:rsid w:val="007A3B6D"/>
    <w:rsid w:val="007A40FB"/>
    <w:rsid w:val="007A4C6D"/>
    <w:rsid w:val="007A5293"/>
    <w:rsid w:val="007A5A1B"/>
    <w:rsid w:val="007A5C6D"/>
    <w:rsid w:val="007A641C"/>
    <w:rsid w:val="007A6617"/>
    <w:rsid w:val="007A736F"/>
    <w:rsid w:val="007A79FD"/>
    <w:rsid w:val="007A7A39"/>
    <w:rsid w:val="007A7D42"/>
    <w:rsid w:val="007B0B9D"/>
    <w:rsid w:val="007B0E07"/>
    <w:rsid w:val="007B16B1"/>
    <w:rsid w:val="007B220C"/>
    <w:rsid w:val="007B26E3"/>
    <w:rsid w:val="007B3BC0"/>
    <w:rsid w:val="007B5A43"/>
    <w:rsid w:val="007B709B"/>
    <w:rsid w:val="007B729F"/>
    <w:rsid w:val="007B7407"/>
    <w:rsid w:val="007C0429"/>
    <w:rsid w:val="007C1343"/>
    <w:rsid w:val="007C1988"/>
    <w:rsid w:val="007C43E8"/>
    <w:rsid w:val="007C452A"/>
    <w:rsid w:val="007C4CEF"/>
    <w:rsid w:val="007C5C97"/>
    <w:rsid w:val="007C5EF1"/>
    <w:rsid w:val="007C5F24"/>
    <w:rsid w:val="007C61FC"/>
    <w:rsid w:val="007C7BF5"/>
    <w:rsid w:val="007D09D9"/>
    <w:rsid w:val="007D0E24"/>
    <w:rsid w:val="007D1169"/>
    <w:rsid w:val="007D19B7"/>
    <w:rsid w:val="007D1B61"/>
    <w:rsid w:val="007D1F43"/>
    <w:rsid w:val="007D33DB"/>
    <w:rsid w:val="007D47C3"/>
    <w:rsid w:val="007D4FD4"/>
    <w:rsid w:val="007D6FDD"/>
    <w:rsid w:val="007D7096"/>
    <w:rsid w:val="007D7271"/>
    <w:rsid w:val="007D7450"/>
    <w:rsid w:val="007D75E5"/>
    <w:rsid w:val="007D773E"/>
    <w:rsid w:val="007D793B"/>
    <w:rsid w:val="007D7961"/>
    <w:rsid w:val="007D79C9"/>
    <w:rsid w:val="007D7D8E"/>
    <w:rsid w:val="007E0259"/>
    <w:rsid w:val="007E066E"/>
    <w:rsid w:val="007E11E3"/>
    <w:rsid w:val="007E1356"/>
    <w:rsid w:val="007E1BB0"/>
    <w:rsid w:val="007E20FC"/>
    <w:rsid w:val="007E215E"/>
    <w:rsid w:val="007E23D8"/>
    <w:rsid w:val="007E4291"/>
    <w:rsid w:val="007E42BE"/>
    <w:rsid w:val="007E47FF"/>
    <w:rsid w:val="007E4CE4"/>
    <w:rsid w:val="007E520A"/>
    <w:rsid w:val="007E6739"/>
    <w:rsid w:val="007E7062"/>
    <w:rsid w:val="007E7807"/>
    <w:rsid w:val="007E7C5B"/>
    <w:rsid w:val="007F0375"/>
    <w:rsid w:val="007F04FC"/>
    <w:rsid w:val="007F066A"/>
    <w:rsid w:val="007F0E1E"/>
    <w:rsid w:val="007F0E2B"/>
    <w:rsid w:val="007F12DE"/>
    <w:rsid w:val="007F1637"/>
    <w:rsid w:val="007F206B"/>
    <w:rsid w:val="007F24F1"/>
    <w:rsid w:val="007F29A7"/>
    <w:rsid w:val="007F430C"/>
    <w:rsid w:val="007F49F4"/>
    <w:rsid w:val="007F57EA"/>
    <w:rsid w:val="007F597B"/>
    <w:rsid w:val="007F5F9A"/>
    <w:rsid w:val="007F61AA"/>
    <w:rsid w:val="007F63AD"/>
    <w:rsid w:val="007F6C24"/>
    <w:rsid w:val="007F7D8B"/>
    <w:rsid w:val="008004B4"/>
    <w:rsid w:val="0080083E"/>
    <w:rsid w:val="00801A18"/>
    <w:rsid w:val="00802D39"/>
    <w:rsid w:val="008032A3"/>
    <w:rsid w:val="008041D5"/>
    <w:rsid w:val="008045F4"/>
    <w:rsid w:val="00805720"/>
    <w:rsid w:val="00805BE8"/>
    <w:rsid w:val="008061C2"/>
    <w:rsid w:val="0080672E"/>
    <w:rsid w:val="00810715"/>
    <w:rsid w:val="00810D16"/>
    <w:rsid w:val="00811589"/>
    <w:rsid w:val="00811BE4"/>
    <w:rsid w:val="00812E55"/>
    <w:rsid w:val="00813353"/>
    <w:rsid w:val="00813650"/>
    <w:rsid w:val="008138CA"/>
    <w:rsid w:val="0081549C"/>
    <w:rsid w:val="00816078"/>
    <w:rsid w:val="00816C95"/>
    <w:rsid w:val="00816E97"/>
    <w:rsid w:val="00817254"/>
    <w:rsid w:val="008177E3"/>
    <w:rsid w:val="008177EA"/>
    <w:rsid w:val="00820C85"/>
    <w:rsid w:val="00820C89"/>
    <w:rsid w:val="00820CE9"/>
    <w:rsid w:val="00820E6E"/>
    <w:rsid w:val="008218C8"/>
    <w:rsid w:val="00821D0E"/>
    <w:rsid w:val="00822BA8"/>
    <w:rsid w:val="00823AA9"/>
    <w:rsid w:val="00823ED7"/>
    <w:rsid w:val="008240E8"/>
    <w:rsid w:val="008255B9"/>
    <w:rsid w:val="00825CD8"/>
    <w:rsid w:val="00826296"/>
    <w:rsid w:val="008262D6"/>
    <w:rsid w:val="00827324"/>
    <w:rsid w:val="00831203"/>
    <w:rsid w:val="00831319"/>
    <w:rsid w:val="008313D5"/>
    <w:rsid w:val="00831747"/>
    <w:rsid w:val="0083192C"/>
    <w:rsid w:val="00832201"/>
    <w:rsid w:val="00832B82"/>
    <w:rsid w:val="0083351C"/>
    <w:rsid w:val="008355EA"/>
    <w:rsid w:val="008359EC"/>
    <w:rsid w:val="00835C99"/>
    <w:rsid w:val="00837458"/>
    <w:rsid w:val="00837A43"/>
    <w:rsid w:val="00837AAE"/>
    <w:rsid w:val="00837F66"/>
    <w:rsid w:val="00841474"/>
    <w:rsid w:val="00842153"/>
    <w:rsid w:val="008425E0"/>
    <w:rsid w:val="008429AD"/>
    <w:rsid w:val="008429DB"/>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79F"/>
    <w:rsid w:val="00860B81"/>
    <w:rsid w:val="00860F26"/>
    <w:rsid w:val="00861824"/>
    <w:rsid w:val="00861AEF"/>
    <w:rsid w:val="00862089"/>
    <w:rsid w:val="008625C4"/>
    <w:rsid w:val="0086298F"/>
    <w:rsid w:val="0086521F"/>
    <w:rsid w:val="008652EB"/>
    <w:rsid w:val="008657A8"/>
    <w:rsid w:val="008657E1"/>
    <w:rsid w:val="00865A51"/>
    <w:rsid w:val="00865D5D"/>
    <w:rsid w:val="00866D5B"/>
    <w:rsid w:val="00866FF5"/>
    <w:rsid w:val="008703F2"/>
    <w:rsid w:val="00870D72"/>
    <w:rsid w:val="0087135D"/>
    <w:rsid w:val="008713DA"/>
    <w:rsid w:val="00872071"/>
    <w:rsid w:val="0087214A"/>
    <w:rsid w:val="008721A4"/>
    <w:rsid w:val="0087332D"/>
    <w:rsid w:val="00873E1F"/>
    <w:rsid w:val="008740ED"/>
    <w:rsid w:val="008746F9"/>
    <w:rsid w:val="00874C16"/>
    <w:rsid w:val="00874CA0"/>
    <w:rsid w:val="00874E7D"/>
    <w:rsid w:val="0087652E"/>
    <w:rsid w:val="00876D16"/>
    <w:rsid w:val="00877BC6"/>
    <w:rsid w:val="00877EAB"/>
    <w:rsid w:val="008811C1"/>
    <w:rsid w:val="00881A21"/>
    <w:rsid w:val="008824AB"/>
    <w:rsid w:val="00882982"/>
    <w:rsid w:val="008837C0"/>
    <w:rsid w:val="008846DF"/>
    <w:rsid w:val="00885114"/>
    <w:rsid w:val="008860FE"/>
    <w:rsid w:val="00886D1F"/>
    <w:rsid w:val="00887AA9"/>
    <w:rsid w:val="0089008B"/>
    <w:rsid w:val="008902E3"/>
    <w:rsid w:val="008910C3"/>
    <w:rsid w:val="00891EE1"/>
    <w:rsid w:val="0089341B"/>
    <w:rsid w:val="00893987"/>
    <w:rsid w:val="00893F14"/>
    <w:rsid w:val="008944DF"/>
    <w:rsid w:val="00894CF5"/>
    <w:rsid w:val="00894E9C"/>
    <w:rsid w:val="008963EF"/>
    <w:rsid w:val="0089688E"/>
    <w:rsid w:val="008A05E4"/>
    <w:rsid w:val="008A0D39"/>
    <w:rsid w:val="008A0DB2"/>
    <w:rsid w:val="008A1988"/>
    <w:rsid w:val="008A1C80"/>
    <w:rsid w:val="008A1FBE"/>
    <w:rsid w:val="008A284E"/>
    <w:rsid w:val="008A3354"/>
    <w:rsid w:val="008A3C49"/>
    <w:rsid w:val="008A42D3"/>
    <w:rsid w:val="008A444B"/>
    <w:rsid w:val="008A48E2"/>
    <w:rsid w:val="008A6731"/>
    <w:rsid w:val="008A71CB"/>
    <w:rsid w:val="008A7737"/>
    <w:rsid w:val="008A7806"/>
    <w:rsid w:val="008B03F2"/>
    <w:rsid w:val="008B0851"/>
    <w:rsid w:val="008B3194"/>
    <w:rsid w:val="008B446A"/>
    <w:rsid w:val="008B4506"/>
    <w:rsid w:val="008B5118"/>
    <w:rsid w:val="008B5AE7"/>
    <w:rsid w:val="008B5E43"/>
    <w:rsid w:val="008B5EB3"/>
    <w:rsid w:val="008B618D"/>
    <w:rsid w:val="008C1635"/>
    <w:rsid w:val="008C178F"/>
    <w:rsid w:val="008C288E"/>
    <w:rsid w:val="008C3304"/>
    <w:rsid w:val="008C4C14"/>
    <w:rsid w:val="008C4E70"/>
    <w:rsid w:val="008C5375"/>
    <w:rsid w:val="008C60E9"/>
    <w:rsid w:val="008C73C5"/>
    <w:rsid w:val="008C7B05"/>
    <w:rsid w:val="008D07C1"/>
    <w:rsid w:val="008D0C2A"/>
    <w:rsid w:val="008D141E"/>
    <w:rsid w:val="008D1B7C"/>
    <w:rsid w:val="008D3035"/>
    <w:rsid w:val="008D3DF5"/>
    <w:rsid w:val="008D5922"/>
    <w:rsid w:val="008D6657"/>
    <w:rsid w:val="008D70C6"/>
    <w:rsid w:val="008D79B6"/>
    <w:rsid w:val="008D7F95"/>
    <w:rsid w:val="008E1281"/>
    <w:rsid w:val="008E1A00"/>
    <w:rsid w:val="008E1F60"/>
    <w:rsid w:val="008E21A6"/>
    <w:rsid w:val="008E307E"/>
    <w:rsid w:val="008E3B50"/>
    <w:rsid w:val="008E3F58"/>
    <w:rsid w:val="008E4EE3"/>
    <w:rsid w:val="008E5A5B"/>
    <w:rsid w:val="008E6392"/>
    <w:rsid w:val="008E7AB0"/>
    <w:rsid w:val="008F0D6B"/>
    <w:rsid w:val="008F0F2A"/>
    <w:rsid w:val="008F129C"/>
    <w:rsid w:val="008F1850"/>
    <w:rsid w:val="008F1AB1"/>
    <w:rsid w:val="008F1E75"/>
    <w:rsid w:val="008F279D"/>
    <w:rsid w:val="008F4DD1"/>
    <w:rsid w:val="008F5146"/>
    <w:rsid w:val="008F5D74"/>
    <w:rsid w:val="008F5DDB"/>
    <w:rsid w:val="008F6056"/>
    <w:rsid w:val="008F6AA2"/>
    <w:rsid w:val="008F6AD1"/>
    <w:rsid w:val="008F7F99"/>
    <w:rsid w:val="009016FB"/>
    <w:rsid w:val="00901D8E"/>
    <w:rsid w:val="00902C07"/>
    <w:rsid w:val="00905500"/>
    <w:rsid w:val="00905804"/>
    <w:rsid w:val="00905A61"/>
    <w:rsid w:val="00905A6B"/>
    <w:rsid w:val="00907628"/>
    <w:rsid w:val="009076A7"/>
    <w:rsid w:val="009101E2"/>
    <w:rsid w:val="00910C0D"/>
    <w:rsid w:val="00911459"/>
    <w:rsid w:val="00913153"/>
    <w:rsid w:val="00913787"/>
    <w:rsid w:val="00913E39"/>
    <w:rsid w:val="00915D73"/>
    <w:rsid w:val="00915E78"/>
    <w:rsid w:val="00916077"/>
    <w:rsid w:val="009161A1"/>
    <w:rsid w:val="009163AA"/>
    <w:rsid w:val="00916B13"/>
    <w:rsid w:val="009170A2"/>
    <w:rsid w:val="009208A6"/>
    <w:rsid w:val="0092126A"/>
    <w:rsid w:val="0092160A"/>
    <w:rsid w:val="00921F9F"/>
    <w:rsid w:val="0092218A"/>
    <w:rsid w:val="00923B94"/>
    <w:rsid w:val="009240A0"/>
    <w:rsid w:val="00924494"/>
    <w:rsid w:val="00924514"/>
    <w:rsid w:val="00924C3C"/>
    <w:rsid w:val="00926033"/>
    <w:rsid w:val="00926059"/>
    <w:rsid w:val="009270EB"/>
    <w:rsid w:val="00927316"/>
    <w:rsid w:val="00930157"/>
    <w:rsid w:val="00930C48"/>
    <w:rsid w:val="00930E6B"/>
    <w:rsid w:val="0093121E"/>
    <w:rsid w:val="0093133D"/>
    <w:rsid w:val="0093139B"/>
    <w:rsid w:val="009313A4"/>
    <w:rsid w:val="00931664"/>
    <w:rsid w:val="0093276D"/>
    <w:rsid w:val="00932EF2"/>
    <w:rsid w:val="00933037"/>
    <w:rsid w:val="00933208"/>
    <w:rsid w:val="00933D12"/>
    <w:rsid w:val="00933E0D"/>
    <w:rsid w:val="0093576D"/>
    <w:rsid w:val="00935813"/>
    <w:rsid w:val="009359E7"/>
    <w:rsid w:val="00935C3A"/>
    <w:rsid w:val="00935DCF"/>
    <w:rsid w:val="0093638F"/>
    <w:rsid w:val="00936ED2"/>
    <w:rsid w:val="00936FE3"/>
    <w:rsid w:val="00937065"/>
    <w:rsid w:val="009370AF"/>
    <w:rsid w:val="00937553"/>
    <w:rsid w:val="009375D6"/>
    <w:rsid w:val="00940285"/>
    <w:rsid w:val="009415B0"/>
    <w:rsid w:val="00941E72"/>
    <w:rsid w:val="0094207D"/>
    <w:rsid w:val="009420E5"/>
    <w:rsid w:val="00942C7F"/>
    <w:rsid w:val="009456C4"/>
    <w:rsid w:val="009457E2"/>
    <w:rsid w:val="00947B39"/>
    <w:rsid w:val="00947E7E"/>
    <w:rsid w:val="0095139A"/>
    <w:rsid w:val="009524F9"/>
    <w:rsid w:val="009530EC"/>
    <w:rsid w:val="00953E16"/>
    <w:rsid w:val="00953EF9"/>
    <w:rsid w:val="009542AC"/>
    <w:rsid w:val="00954F01"/>
    <w:rsid w:val="0095615E"/>
    <w:rsid w:val="00956A19"/>
    <w:rsid w:val="009570F9"/>
    <w:rsid w:val="0095767C"/>
    <w:rsid w:val="009606B5"/>
    <w:rsid w:val="00961987"/>
    <w:rsid w:val="00961BB2"/>
    <w:rsid w:val="00962108"/>
    <w:rsid w:val="00962B5F"/>
    <w:rsid w:val="00962F19"/>
    <w:rsid w:val="009638D6"/>
    <w:rsid w:val="0096392E"/>
    <w:rsid w:val="00964832"/>
    <w:rsid w:val="00964CE4"/>
    <w:rsid w:val="0096588D"/>
    <w:rsid w:val="009660D3"/>
    <w:rsid w:val="00966A2F"/>
    <w:rsid w:val="00970EC3"/>
    <w:rsid w:val="0097185F"/>
    <w:rsid w:val="00972DF7"/>
    <w:rsid w:val="009737C7"/>
    <w:rsid w:val="0097408E"/>
    <w:rsid w:val="00974BB2"/>
    <w:rsid w:val="00974FA7"/>
    <w:rsid w:val="009756E5"/>
    <w:rsid w:val="00975E63"/>
    <w:rsid w:val="009761EF"/>
    <w:rsid w:val="00977950"/>
    <w:rsid w:val="00977A8C"/>
    <w:rsid w:val="00977F77"/>
    <w:rsid w:val="0098098F"/>
    <w:rsid w:val="0098103A"/>
    <w:rsid w:val="00981858"/>
    <w:rsid w:val="00983910"/>
    <w:rsid w:val="00984F60"/>
    <w:rsid w:val="00990BDD"/>
    <w:rsid w:val="009924AD"/>
    <w:rsid w:val="00992B84"/>
    <w:rsid w:val="009932AC"/>
    <w:rsid w:val="00993CF0"/>
    <w:rsid w:val="00994351"/>
    <w:rsid w:val="009947FC"/>
    <w:rsid w:val="00994BA2"/>
    <w:rsid w:val="0099547A"/>
    <w:rsid w:val="009969CF"/>
    <w:rsid w:val="00996A8F"/>
    <w:rsid w:val="00996EA7"/>
    <w:rsid w:val="00997FA8"/>
    <w:rsid w:val="009A128D"/>
    <w:rsid w:val="009A1DBF"/>
    <w:rsid w:val="009A21ED"/>
    <w:rsid w:val="009A2677"/>
    <w:rsid w:val="009A2D5D"/>
    <w:rsid w:val="009A3346"/>
    <w:rsid w:val="009A37A8"/>
    <w:rsid w:val="009A4495"/>
    <w:rsid w:val="009A476F"/>
    <w:rsid w:val="009A4F59"/>
    <w:rsid w:val="009A5728"/>
    <w:rsid w:val="009A645F"/>
    <w:rsid w:val="009A68E6"/>
    <w:rsid w:val="009A7598"/>
    <w:rsid w:val="009A787F"/>
    <w:rsid w:val="009B0A62"/>
    <w:rsid w:val="009B18A0"/>
    <w:rsid w:val="009B1DF8"/>
    <w:rsid w:val="009B1E2B"/>
    <w:rsid w:val="009B3C30"/>
    <w:rsid w:val="009B3D20"/>
    <w:rsid w:val="009B4BFF"/>
    <w:rsid w:val="009B50C3"/>
    <w:rsid w:val="009B5418"/>
    <w:rsid w:val="009C0727"/>
    <w:rsid w:val="009C0FC8"/>
    <w:rsid w:val="009C15C7"/>
    <w:rsid w:val="009C2534"/>
    <w:rsid w:val="009C29D6"/>
    <w:rsid w:val="009C2BF6"/>
    <w:rsid w:val="009C2CFE"/>
    <w:rsid w:val="009C2D1C"/>
    <w:rsid w:val="009C364F"/>
    <w:rsid w:val="009C3C80"/>
    <w:rsid w:val="009C3F80"/>
    <w:rsid w:val="009C45EC"/>
    <w:rsid w:val="009C465C"/>
    <w:rsid w:val="009C492F"/>
    <w:rsid w:val="009C4BF0"/>
    <w:rsid w:val="009C55BD"/>
    <w:rsid w:val="009C58C3"/>
    <w:rsid w:val="009C5A80"/>
    <w:rsid w:val="009C5D77"/>
    <w:rsid w:val="009C66BD"/>
    <w:rsid w:val="009D01D1"/>
    <w:rsid w:val="009D2404"/>
    <w:rsid w:val="009D24C0"/>
    <w:rsid w:val="009D25AE"/>
    <w:rsid w:val="009D2ECF"/>
    <w:rsid w:val="009D2FF2"/>
    <w:rsid w:val="009D3226"/>
    <w:rsid w:val="009D3385"/>
    <w:rsid w:val="009D4442"/>
    <w:rsid w:val="009D4636"/>
    <w:rsid w:val="009D4893"/>
    <w:rsid w:val="009D4F31"/>
    <w:rsid w:val="009D536B"/>
    <w:rsid w:val="009D54BE"/>
    <w:rsid w:val="009D6100"/>
    <w:rsid w:val="009D74BA"/>
    <w:rsid w:val="009D793C"/>
    <w:rsid w:val="009D7A99"/>
    <w:rsid w:val="009D7AE1"/>
    <w:rsid w:val="009E16A9"/>
    <w:rsid w:val="009E2467"/>
    <w:rsid w:val="009E2CA2"/>
    <w:rsid w:val="009E2CCA"/>
    <w:rsid w:val="009E30DC"/>
    <w:rsid w:val="009E375F"/>
    <w:rsid w:val="009E39D4"/>
    <w:rsid w:val="009E40A3"/>
    <w:rsid w:val="009E433B"/>
    <w:rsid w:val="009E48BF"/>
    <w:rsid w:val="009E5401"/>
    <w:rsid w:val="009E69B5"/>
    <w:rsid w:val="009E6FE8"/>
    <w:rsid w:val="009E7BDB"/>
    <w:rsid w:val="009F099E"/>
    <w:rsid w:val="009F0F9E"/>
    <w:rsid w:val="009F1E67"/>
    <w:rsid w:val="009F2BC9"/>
    <w:rsid w:val="009F319D"/>
    <w:rsid w:val="009F3F02"/>
    <w:rsid w:val="009F4593"/>
    <w:rsid w:val="009F5022"/>
    <w:rsid w:val="009F6381"/>
    <w:rsid w:val="009F7DC2"/>
    <w:rsid w:val="009F7E69"/>
    <w:rsid w:val="00A00308"/>
    <w:rsid w:val="00A008AB"/>
    <w:rsid w:val="00A01643"/>
    <w:rsid w:val="00A01793"/>
    <w:rsid w:val="00A01874"/>
    <w:rsid w:val="00A01D29"/>
    <w:rsid w:val="00A020B5"/>
    <w:rsid w:val="00A025B2"/>
    <w:rsid w:val="00A035C9"/>
    <w:rsid w:val="00A0423A"/>
    <w:rsid w:val="00A04370"/>
    <w:rsid w:val="00A04477"/>
    <w:rsid w:val="00A04C8C"/>
    <w:rsid w:val="00A05CA1"/>
    <w:rsid w:val="00A062D7"/>
    <w:rsid w:val="00A065D8"/>
    <w:rsid w:val="00A0758F"/>
    <w:rsid w:val="00A10D76"/>
    <w:rsid w:val="00A1124D"/>
    <w:rsid w:val="00A1125C"/>
    <w:rsid w:val="00A11887"/>
    <w:rsid w:val="00A11889"/>
    <w:rsid w:val="00A11BD2"/>
    <w:rsid w:val="00A11C28"/>
    <w:rsid w:val="00A11C5C"/>
    <w:rsid w:val="00A138F2"/>
    <w:rsid w:val="00A13F70"/>
    <w:rsid w:val="00A14966"/>
    <w:rsid w:val="00A14FF6"/>
    <w:rsid w:val="00A153BF"/>
    <w:rsid w:val="00A153E5"/>
    <w:rsid w:val="00A1570A"/>
    <w:rsid w:val="00A16B9B"/>
    <w:rsid w:val="00A17866"/>
    <w:rsid w:val="00A20127"/>
    <w:rsid w:val="00A20867"/>
    <w:rsid w:val="00A211B4"/>
    <w:rsid w:val="00A2173D"/>
    <w:rsid w:val="00A217F2"/>
    <w:rsid w:val="00A21989"/>
    <w:rsid w:val="00A21C58"/>
    <w:rsid w:val="00A21F28"/>
    <w:rsid w:val="00A21F4D"/>
    <w:rsid w:val="00A223CF"/>
    <w:rsid w:val="00A226C6"/>
    <w:rsid w:val="00A228C1"/>
    <w:rsid w:val="00A2406B"/>
    <w:rsid w:val="00A25484"/>
    <w:rsid w:val="00A2556F"/>
    <w:rsid w:val="00A25939"/>
    <w:rsid w:val="00A25D0F"/>
    <w:rsid w:val="00A26041"/>
    <w:rsid w:val="00A26243"/>
    <w:rsid w:val="00A271AA"/>
    <w:rsid w:val="00A272B1"/>
    <w:rsid w:val="00A2734D"/>
    <w:rsid w:val="00A309CF"/>
    <w:rsid w:val="00A31691"/>
    <w:rsid w:val="00A32111"/>
    <w:rsid w:val="00A32EE2"/>
    <w:rsid w:val="00A33DDF"/>
    <w:rsid w:val="00A33EB0"/>
    <w:rsid w:val="00A34547"/>
    <w:rsid w:val="00A35A92"/>
    <w:rsid w:val="00A36AFF"/>
    <w:rsid w:val="00A376B7"/>
    <w:rsid w:val="00A4011D"/>
    <w:rsid w:val="00A41A5B"/>
    <w:rsid w:val="00A41BF5"/>
    <w:rsid w:val="00A429C5"/>
    <w:rsid w:val="00A43434"/>
    <w:rsid w:val="00A43840"/>
    <w:rsid w:val="00A44778"/>
    <w:rsid w:val="00A4579E"/>
    <w:rsid w:val="00A467B0"/>
    <w:rsid w:val="00A469E7"/>
    <w:rsid w:val="00A47509"/>
    <w:rsid w:val="00A4773A"/>
    <w:rsid w:val="00A478CD"/>
    <w:rsid w:val="00A47F6F"/>
    <w:rsid w:val="00A501C4"/>
    <w:rsid w:val="00A52071"/>
    <w:rsid w:val="00A543EB"/>
    <w:rsid w:val="00A54B19"/>
    <w:rsid w:val="00A551E6"/>
    <w:rsid w:val="00A55EA5"/>
    <w:rsid w:val="00A560F8"/>
    <w:rsid w:val="00A5639D"/>
    <w:rsid w:val="00A56D96"/>
    <w:rsid w:val="00A604A4"/>
    <w:rsid w:val="00A61465"/>
    <w:rsid w:val="00A614BD"/>
    <w:rsid w:val="00A61804"/>
    <w:rsid w:val="00A61B7D"/>
    <w:rsid w:val="00A62555"/>
    <w:rsid w:val="00A6352E"/>
    <w:rsid w:val="00A63772"/>
    <w:rsid w:val="00A63A2C"/>
    <w:rsid w:val="00A64899"/>
    <w:rsid w:val="00A65821"/>
    <w:rsid w:val="00A65B38"/>
    <w:rsid w:val="00A6605B"/>
    <w:rsid w:val="00A66ADC"/>
    <w:rsid w:val="00A670CF"/>
    <w:rsid w:val="00A7147D"/>
    <w:rsid w:val="00A72E9C"/>
    <w:rsid w:val="00A7364E"/>
    <w:rsid w:val="00A73B3F"/>
    <w:rsid w:val="00A73DC4"/>
    <w:rsid w:val="00A75D2E"/>
    <w:rsid w:val="00A76466"/>
    <w:rsid w:val="00A76EE8"/>
    <w:rsid w:val="00A771CA"/>
    <w:rsid w:val="00A771CF"/>
    <w:rsid w:val="00A80156"/>
    <w:rsid w:val="00A802FA"/>
    <w:rsid w:val="00A80A99"/>
    <w:rsid w:val="00A80FE1"/>
    <w:rsid w:val="00A81B15"/>
    <w:rsid w:val="00A837FF"/>
    <w:rsid w:val="00A83FD0"/>
    <w:rsid w:val="00A84052"/>
    <w:rsid w:val="00A84DC8"/>
    <w:rsid w:val="00A84E12"/>
    <w:rsid w:val="00A852DE"/>
    <w:rsid w:val="00A853DC"/>
    <w:rsid w:val="00A85634"/>
    <w:rsid w:val="00A857E1"/>
    <w:rsid w:val="00A85A0D"/>
    <w:rsid w:val="00A85DBC"/>
    <w:rsid w:val="00A8638F"/>
    <w:rsid w:val="00A8651D"/>
    <w:rsid w:val="00A86A84"/>
    <w:rsid w:val="00A878F1"/>
    <w:rsid w:val="00A87FEB"/>
    <w:rsid w:val="00A92AE6"/>
    <w:rsid w:val="00A9371E"/>
    <w:rsid w:val="00A93F9F"/>
    <w:rsid w:val="00A9420E"/>
    <w:rsid w:val="00A95047"/>
    <w:rsid w:val="00A9505C"/>
    <w:rsid w:val="00A96639"/>
    <w:rsid w:val="00A97648"/>
    <w:rsid w:val="00AA022A"/>
    <w:rsid w:val="00AA1646"/>
    <w:rsid w:val="00AA1712"/>
    <w:rsid w:val="00AA1CFD"/>
    <w:rsid w:val="00AA21E3"/>
    <w:rsid w:val="00AA2239"/>
    <w:rsid w:val="00AA33D2"/>
    <w:rsid w:val="00AA410D"/>
    <w:rsid w:val="00AA4ECC"/>
    <w:rsid w:val="00AB0525"/>
    <w:rsid w:val="00AB0C57"/>
    <w:rsid w:val="00AB1195"/>
    <w:rsid w:val="00AB1F06"/>
    <w:rsid w:val="00AB37C0"/>
    <w:rsid w:val="00AB4182"/>
    <w:rsid w:val="00AB486E"/>
    <w:rsid w:val="00AB4B03"/>
    <w:rsid w:val="00AB55B3"/>
    <w:rsid w:val="00AB71AB"/>
    <w:rsid w:val="00AC0466"/>
    <w:rsid w:val="00AC07F9"/>
    <w:rsid w:val="00AC1B8B"/>
    <w:rsid w:val="00AC20E9"/>
    <w:rsid w:val="00AC27DB"/>
    <w:rsid w:val="00AC32E5"/>
    <w:rsid w:val="00AC3314"/>
    <w:rsid w:val="00AC4633"/>
    <w:rsid w:val="00AC5258"/>
    <w:rsid w:val="00AC573A"/>
    <w:rsid w:val="00AC630E"/>
    <w:rsid w:val="00AC6D6B"/>
    <w:rsid w:val="00AD2CA6"/>
    <w:rsid w:val="00AD45B8"/>
    <w:rsid w:val="00AD4638"/>
    <w:rsid w:val="00AD46F7"/>
    <w:rsid w:val="00AD56B1"/>
    <w:rsid w:val="00AD5BC4"/>
    <w:rsid w:val="00AD6219"/>
    <w:rsid w:val="00AD6892"/>
    <w:rsid w:val="00AD7400"/>
    <w:rsid w:val="00AD7736"/>
    <w:rsid w:val="00AD79A2"/>
    <w:rsid w:val="00AE0607"/>
    <w:rsid w:val="00AE08F8"/>
    <w:rsid w:val="00AE1042"/>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37B"/>
    <w:rsid w:val="00AF4B78"/>
    <w:rsid w:val="00AF4C64"/>
    <w:rsid w:val="00AF4D19"/>
    <w:rsid w:val="00AF4D8B"/>
    <w:rsid w:val="00AF4DA7"/>
    <w:rsid w:val="00AF5D80"/>
    <w:rsid w:val="00AF78B4"/>
    <w:rsid w:val="00AF7D13"/>
    <w:rsid w:val="00B00074"/>
    <w:rsid w:val="00B042D4"/>
    <w:rsid w:val="00B0497B"/>
    <w:rsid w:val="00B063BF"/>
    <w:rsid w:val="00B06467"/>
    <w:rsid w:val="00B067CA"/>
    <w:rsid w:val="00B06E2C"/>
    <w:rsid w:val="00B10037"/>
    <w:rsid w:val="00B1165F"/>
    <w:rsid w:val="00B125DC"/>
    <w:rsid w:val="00B12B26"/>
    <w:rsid w:val="00B12C73"/>
    <w:rsid w:val="00B12D17"/>
    <w:rsid w:val="00B1487B"/>
    <w:rsid w:val="00B15386"/>
    <w:rsid w:val="00B163F8"/>
    <w:rsid w:val="00B2077A"/>
    <w:rsid w:val="00B2118E"/>
    <w:rsid w:val="00B21F3B"/>
    <w:rsid w:val="00B23667"/>
    <w:rsid w:val="00B2472D"/>
    <w:rsid w:val="00B24887"/>
    <w:rsid w:val="00B24CA0"/>
    <w:rsid w:val="00B25175"/>
    <w:rsid w:val="00B2549F"/>
    <w:rsid w:val="00B255DC"/>
    <w:rsid w:val="00B25789"/>
    <w:rsid w:val="00B26D9B"/>
    <w:rsid w:val="00B278D6"/>
    <w:rsid w:val="00B30018"/>
    <w:rsid w:val="00B30D97"/>
    <w:rsid w:val="00B31B7A"/>
    <w:rsid w:val="00B333D8"/>
    <w:rsid w:val="00B335AA"/>
    <w:rsid w:val="00B34272"/>
    <w:rsid w:val="00B34F37"/>
    <w:rsid w:val="00B37315"/>
    <w:rsid w:val="00B373D1"/>
    <w:rsid w:val="00B404CB"/>
    <w:rsid w:val="00B40B40"/>
    <w:rsid w:val="00B4108D"/>
    <w:rsid w:val="00B42955"/>
    <w:rsid w:val="00B42AC9"/>
    <w:rsid w:val="00B43E4D"/>
    <w:rsid w:val="00B43EBE"/>
    <w:rsid w:val="00B43F6F"/>
    <w:rsid w:val="00B44895"/>
    <w:rsid w:val="00B45376"/>
    <w:rsid w:val="00B45BAF"/>
    <w:rsid w:val="00B45DAF"/>
    <w:rsid w:val="00B46637"/>
    <w:rsid w:val="00B4669C"/>
    <w:rsid w:val="00B467BA"/>
    <w:rsid w:val="00B476E5"/>
    <w:rsid w:val="00B51799"/>
    <w:rsid w:val="00B520D2"/>
    <w:rsid w:val="00B5288F"/>
    <w:rsid w:val="00B53643"/>
    <w:rsid w:val="00B5551F"/>
    <w:rsid w:val="00B561E1"/>
    <w:rsid w:val="00B56F08"/>
    <w:rsid w:val="00B57265"/>
    <w:rsid w:val="00B6135E"/>
    <w:rsid w:val="00B633AE"/>
    <w:rsid w:val="00B633ED"/>
    <w:rsid w:val="00B634F9"/>
    <w:rsid w:val="00B638B1"/>
    <w:rsid w:val="00B64480"/>
    <w:rsid w:val="00B65928"/>
    <w:rsid w:val="00B66067"/>
    <w:rsid w:val="00B66077"/>
    <w:rsid w:val="00B66431"/>
    <w:rsid w:val="00B665D2"/>
    <w:rsid w:val="00B66816"/>
    <w:rsid w:val="00B66B6B"/>
    <w:rsid w:val="00B67031"/>
    <w:rsid w:val="00B671CD"/>
    <w:rsid w:val="00B6737C"/>
    <w:rsid w:val="00B67A4E"/>
    <w:rsid w:val="00B67BB8"/>
    <w:rsid w:val="00B7214D"/>
    <w:rsid w:val="00B72ED9"/>
    <w:rsid w:val="00B72F6A"/>
    <w:rsid w:val="00B73408"/>
    <w:rsid w:val="00B73B29"/>
    <w:rsid w:val="00B741E0"/>
    <w:rsid w:val="00B74372"/>
    <w:rsid w:val="00B7495F"/>
    <w:rsid w:val="00B7545A"/>
    <w:rsid w:val="00B75525"/>
    <w:rsid w:val="00B7623A"/>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44C6"/>
    <w:rsid w:val="00B87725"/>
    <w:rsid w:val="00B87A16"/>
    <w:rsid w:val="00B87CEF"/>
    <w:rsid w:val="00B90100"/>
    <w:rsid w:val="00B909FC"/>
    <w:rsid w:val="00B90BE6"/>
    <w:rsid w:val="00B91405"/>
    <w:rsid w:val="00B914B3"/>
    <w:rsid w:val="00B91687"/>
    <w:rsid w:val="00B94013"/>
    <w:rsid w:val="00B96919"/>
    <w:rsid w:val="00B969A0"/>
    <w:rsid w:val="00BA10C0"/>
    <w:rsid w:val="00BA1A78"/>
    <w:rsid w:val="00BA1B84"/>
    <w:rsid w:val="00BA2435"/>
    <w:rsid w:val="00BA259A"/>
    <w:rsid w:val="00BA259C"/>
    <w:rsid w:val="00BA29D3"/>
    <w:rsid w:val="00BA307F"/>
    <w:rsid w:val="00BA329D"/>
    <w:rsid w:val="00BA33DC"/>
    <w:rsid w:val="00BA3B7B"/>
    <w:rsid w:val="00BA40F8"/>
    <w:rsid w:val="00BA5280"/>
    <w:rsid w:val="00BA595D"/>
    <w:rsid w:val="00BA5DE6"/>
    <w:rsid w:val="00BA6865"/>
    <w:rsid w:val="00BA6955"/>
    <w:rsid w:val="00BA77E2"/>
    <w:rsid w:val="00BA792A"/>
    <w:rsid w:val="00BA7A16"/>
    <w:rsid w:val="00BA7E46"/>
    <w:rsid w:val="00BB0586"/>
    <w:rsid w:val="00BB104B"/>
    <w:rsid w:val="00BB14F1"/>
    <w:rsid w:val="00BB472C"/>
    <w:rsid w:val="00BB4830"/>
    <w:rsid w:val="00BB572E"/>
    <w:rsid w:val="00BB5C64"/>
    <w:rsid w:val="00BB621D"/>
    <w:rsid w:val="00BB65DE"/>
    <w:rsid w:val="00BB74FD"/>
    <w:rsid w:val="00BC04C9"/>
    <w:rsid w:val="00BC0861"/>
    <w:rsid w:val="00BC16F5"/>
    <w:rsid w:val="00BC202B"/>
    <w:rsid w:val="00BC2FE3"/>
    <w:rsid w:val="00BC3AA4"/>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3FD"/>
    <w:rsid w:val="00BD246E"/>
    <w:rsid w:val="00BD264B"/>
    <w:rsid w:val="00BD28BF"/>
    <w:rsid w:val="00BD2D12"/>
    <w:rsid w:val="00BD3058"/>
    <w:rsid w:val="00BD3806"/>
    <w:rsid w:val="00BD4556"/>
    <w:rsid w:val="00BD4D84"/>
    <w:rsid w:val="00BD6404"/>
    <w:rsid w:val="00BE0412"/>
    <w:rsid w:val="00BE0B2C"/>
    <w:rsid w:val="00BE0BAC"/>
    <w:rsid w:val="00BE17B1"/>
    <w:rsid w:val="00BE33AE"/>
    <w:rsid w:val="00BE3DD4"/>
    <w:rsid w:val="00BE45E1"/>
    <w:rsid w:val="00BE4873"/>
    <w:rsid w:val="00BE59A6"/>
    <w:rsid w:val="00BE5AC3"/>
    <w:rsid w:val="00BE6A08"/>
    <w:rsid w:val="00BE6CE7"/>
    <w:rsid w:val="00BE6DB8"/>
    <w:rsid w:val="00BE759D"/>
    <w:rsid w:val="00BF0088"/>
    <w:rsid w:val="00BF046F"/>
    <w:rsid w:val="00BF056F"/>
    <w:rsid w:val="00BF0E7D"/>
    <w:rsid w:val="00BF1D81"/>
    <w:rsid w:val="00BF3F46"/>
    <w:rsid w:val="00BF418A"/>
    <w:rsid w:val="00BF4FE9"/>
    <w:rsid w:val="00BF5398"/>
    <w:rsid w:val="00BF5E9C"/>
    <w:rsid w:val="00BF6280"/>
    <w:rsid w:val="00BF7223"/>
    <w:rsid w:val="00C01308"/>
    <w:rsid w:val="00C0183E"/>
    <w:rsid w:val="00C01D50"/>
    <w:rsid w:val="00C0288F"/>
    <w:rsid w:val="00C047AC"/>
    <w:rsid w:val="00C05512"/>
    <w:rsid w:val="00C056DC"/>
    <w:rsid w:val="00C06335"/>
    <w:rsid w:val="00C078AC"/>
    <w:rsid w:val="00C07EFE"/>
    <w:rsid w:val="00C101B7"/>
    <w:rsid w:val="00C11FB7"/>
    <w:rsid w:val="00C120AD"/>
    <w:rsid w:val="00C121AC"/>
    <w:rsid w:val="00C125B1"/>
    <w:rsid w:val="00C1329B"/>
    <w:rsid w:val="00C13563"/>
    <w:rsid w:val="00C1572F"/>
    <w:rsid w:val="00C159B4"/>
    <w:rsid w:val="00C16ECC"/>
    <w:rsid w:val="00C17A90"/>
    <w:rsid w:val="00C17CA4"/>
    <w:rsid w:val="00C20D47"/>
    <w:rsid w:val="00C21411"/>
    <w:rsid w:val="00C2148F"/>
    <w:rsid w:val="00C21E1A"/>
    <w:rsid w:val="00C21FC3"/>
    <w:rsid w:val="00C2239A"/>
    <w:rsid w:val="00C22AE4"/>
    <w:rsid w:val="00C22BE1"/>
    <w:rsid w:val="00C2326D"/>
    <w:rsid w:val="00C24C05"/>
    <w:rsid w:val="00C24D24"/>
    <w:rsid w:val="00C24D2F"/>
    <w:rsid w:val="00C25E03"/>
    <w:rsid w:val="00C26222"/>
    <w:rsid w:val="00C265D2"/>
    <w:rsid w:val="00C27FF1"/>
    <w:rsid w:val="00C30061"/>
    <w:rsid w:val="00C306A9"/>
    <w:rsid w:val="00C31283"/>
    <w:rsid w:val="00C31D03"/>
    <w:rsid w:val="00C31DDB"/>
    <w:rsid w:val="00C31E89"/>
    <w:rsid w:val="00C32CC3"/>
    <w:rsid w:val="00C330C2"/>
    <w:rsid w:val="00C33C35"/>
    <w:rsid w:val="00C33C48"/>
    <w:rsid w:val="00C340E5"/>
    <w:rsid w:val="00C3410E"/>
    <w:rsid w:val="00C34590"/>
    <w:rsid w:val="00C34975"/>
    <w:rsid w:val="00C35AA7"/>
    <w:rsid w:val="00C36D31"/>
    <w:rsid w:val="00C404C3"/>
    <w:rsid w:val="00C406BE"/>
    <w:rsid w:val="00C41760"/>
    <w:rsid w:val="00C41F80"/>
    <w:rsid w:val="00C421B5"/>
    <w:rsid w:val="00C42FD4"/>
    <w:rsid w:val="00C43BA1"/>
    <w:rsid w:val="00C43DAB"/>
    <w:rsid w:val="00C44C99"/>
    <w:rsid w:val="00C46608"/>
    <w:rsid w:val="00C46774"/>
    <w:rsid w:val="00C47E65"/>
    <w:rsid w:val="00C47F08"/>
    <w:rsid w:val="00C506D4"/>
    <w:rsid w:val="00C506E3"/>
    <w:rsid w:val="00C5071D"/>
    <w:rsid w:val="00C50BB9"/>
    <w:rsid w:val="00C50BF6"/>
    <w:rsid w:val="00C50C7D"/>
    <w:rsid w:val="00C50D61"/>
    <w:rsid w:val="00C514A6"/>
    <w:rsid w:val="00C5170C"/>
    <w:rsid w:val="00C521B3"/>
    <w:rsid w:val="00C533BA"/>
    <w:rsid w:val="00C53741"/>
    <w:rsid w:val="00C5599D"/>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6F50"/>
    <w:rsid w:val="00C67512"/>
    <w:rsid w:val="00C70AF6"/>
    <w:rsid w:val="00C724D3"/>
    <w:rsid w:val="00C72951"/>
    <w:rsid w:val="00C72BAC"/>
    <w:rsid w:val="00C76F38"/>
    <w:rsid w:val="00C76FEE"/>
    <w:rsid w:val="00C774DB"/>
    <w:rsid w:val="00C77DD9"/>
    <w:rsid w:val="00C8106F"/>
    <w:rsid w:val="00C810D1"/>
    <w:rsid w:val="00C810D9"/>
    <w:rsid w:val="00C81B29"/>
    <w:rsid w:val="00C839B5"/>
    <w:rsid w:val="00C83BE6"/>
    <w:rsid w:val="00C8410C"/>
    <w:rsid w:val="00C849D4"/>
    <w:rsid w:val="00C85314"/>
    <w:rsid w:val="00C85354"/>
    <w:rsid w:val="00C86A1F"/>
    <w:rsid w:val="00C86ABA"/>
    <w:rsid w:val="00C91517"/>
    <w:rsid w:val="00C91701"/>
    <w:rsid w:val="00C92FC8"/>
    <w:rsid w:val="00C938CB"/>
    <w:rsid w:val="00C9405D"/>
    <w:rsid w:val="00C941AE"/>
    <w:rsid w:val="00C941CD"/>
    <w:rsid w:val="00C943F3"/>
    <w:rsid w:val="00C94A61"/>
    <w:rsid w:val="00C9520B"/>
    <w:rsid w:val="00C95AA3"/>
    <w:rsid w:val="00C962A0"/>
    <w:rsid w:val="00CA0172"/>
    <w:rsid w:val="00CA0461"/>
    <w:rsid w:val="00CA08C6"/>
    <w:rsid w:val="00CA0A77"/>
    <w:rsid w:val="00CA0BAE"/>
    <w:rsid w:val="00CA1B22"/>
    <w:rsid w:val="00CA24B7"/>
    <w:rsid w:val="00CA2729"/>
    <w:rsid w:val="00CA2EAB"/>
    <w:rsid w:val="00CA3057"/>
    <w:rsid w:val="00CA45F8"/>
    <w:rsid w:val="00CA4AA7"/>
    <w:rsid w:val="00CA5129"/>
    <w:rsid w:val="00CA52B0"/>
    <w:rsid w:val="00CA5F6B"/>
    <w:rsid w:val="00CA7D89"/>
    <w:rsid w:val="00CA7F9C"/>
    <w:rsid w:val="00CB021C"/>
    <w:rsid w:val="00CB0305"/>
    <w:rsid w:val="00CB0ABF"/>
    <w:rsid w:val="00CB1E03"/>
    <w:rsid w:val="00CB2A1B"/>
    <w:rsid w:val="00CB33C7"/>
    <w:rsid w:val="00CB3501"/>
    <w:rsid w:val="00CB5F7C"/>
    <w:rsid w:val="00CB6875"/>
    <w:rsid w:val="00CB69BC"/>
    <w:rsid w:val="00CB6B38"/>
    <w:rsid w:val="00CB6DA7"/>
    <w:rsid w:val="00CB7089"/>
    <w:rsid w:val="00CB78F9"/>
    <w:rsid w:val="00CB7969"/>
    <w:rsid w:val="00CB7E4C"/>
    <w:rsid w:val="00CB7E99"/>
    <w:rsid w:val="00CC03B2"/>
    <w:rsid w:val="00CC07E9"/>
    <w:rsid w:val="00CC07FF"/>
    <w:rsid w:val="00CC0A25"/>
    <w:rsid w:val="00CC0A54"/>
    <w:rsid w:val="00CC0F14"/>
    <w:rsid w:val="00CC1A02"/>
    <w:rsid w:val="00CC1A30"/>
    <w:rsid w:val="00CC25B4"/>
    <w:rsid w:val="00CC2664"/>
    <w:rsid w:val="00CC2AE2"/>
    <w:rsid w:val="00CC30B6"/>
    <w:rsid w:val="00CC315D"/>
    <w:rsid w:val="00CC3768"/>
    <w:rsid w:val="00CC46CC"/>
    <w:rsid w:val="00CC4D9B"/>
    <w:rsid w:val="00CC4F35"/>
    <w:rsid w:val="00CC537A"/>
    <w:rsid w:val="00CC5482"/>
    <w:rsid w:val="00CC5F88"/>
    <w:rsid w:val="00CC621D"/>
    <w:rsid w:val="00CC63D8"/>
    <w:rsid w:val="00CC69C8"/>
    <w:rsid w:val="00CC7204"/>
    <w:rsid w:val="00CC7512"/>
    <w:rsid w:val="00CC77A2"/>
    <w:rsid w:val="00CC78BB"/>
    <w:rsid w:val="00CD03B2"/>
    <w:rsid w:val="00CD128F"/>
    <w:rsid w:val="00CD307E"/>
    <w:rsid w:val="00CD451F"/>
    <w:rsid w:val="00CD4F12"/>
    <w:rsid w:val="00CD5E18"/>
    <w:rsid w:val="00CD5E63"/>
    <w:rsid w:val="00CD629F"/>
    <w:rsid w:val="00CD6A1B"/>
    <w:rsid w:val="00CD7FD3"/>
    <w:rsid w:val="00CE07E0"/>
    <w:rsid w:val="00CE094F"/>
    <w:rsid w:val="00CE0A7F"/>
    <w:rsid w:val="00CE1718"/>
    <w:rsid w:val="00CE1D3A"/>
    <w:rsid w:val="00CE28D2"/>
    <w:rsid w:val="00CE4E5B"/>
    <w:rsid w:val="00CE4FFD"/>
    <w:rsid w:val="00CE583B"/>
    <w:rsid w:val="00CE597A"/>
    <w:rsid w:val="00CE6191"/>
    <w:rsid w:val="00CE6C4E"/>
    <w:rsid w:val="00CE70EA"/>
    <w:rsid w:val="00CE7405"/>
    <w:rsid w:val="00CE77A8"/>
    <w:rsid w:val="00CE7BD0"/>
    <w:rsid w:val="00CF21FF"/>
    <w:rsid w:val="00CF2D20"/>
    <w:rsid w:val="00CF3352"/>
    <w:rsid w:val="00CF4156"/>
    <w:rsid w:val="00CF5249"/>
    <w:rsid w:val="00CF528E"/>
    <w:rsid w:val="00CF6747"/>
    <w:rsid w:val="00CF7287"/>
    <w:rsid w:val="00D0036C"/>
    <w:rsid w:val="00D013B2"/>
    <w:rsid w:val="00D020A2"/>
    <w:rsid w:val="00D03A00"/>
    <w:rsid w:val="00D03D00"/>
    <w:rsid w:val="00D0475A"/>
    <w:rsid w:val="00D05C30"/>
    <w:rsid w:val="00D07A6C"/>
    <w:rsid w:val="00D07BC1"/>
    <w:rsid w:val="00D10052"/>
    <w:rsid w:val="00D10DE3"/>
    <w:rsid w:val="00D11359"/>
    <w:rsid w:val="00D114F4"/>
    <w:rsid w:val="00D11A10"/>
    <w:rsid w:val="00D12394"/>
    <w:rsid w:val="00D12E3B"/>
    <w:rsid w:val="00D14165"/>
    <w:rsid w:val="00D14315"/>
    <w:rsid w:val="00D14955"/>
    <w:rsid w:val="00D14C65"/>
    <w:rsid w:val="00D14EFD"/>
    <w:rsid w:val="00D15132"/>
    <w:rsid w:val="00D15F59"/>
    <w:rsid w:val="00D16A3D"/>
    <w:rsid w:val="00D17564"/>
    <w:rsid w:val="00D17D0B"/>
    <w:rsid w:val="00D201AE"/>
    <w:rsid w:val="00D204EF"/>
    <w:rsid w:val="00D22472"/>
    <w:rsid w:val="00D226E6"/>
    <w:rsid w:val="00D22DC2"/>
    <w:rsid w:val="00D22F89"/>
    <w:rsid w:val="00D2333E"/>
    <w:rsid w:val="00D23635"/>
    <w:rsid w:val="00D23906"/>
    <w:rsid w:val="00D242C6"/>
    <w:rsid w:val="00D248AB"/>
    <w:rsid w:val="00D24A1F"/>
    <w:rsid w:val="00D24DC3"/>
    <w:rsid w:val="00D262D8"/>
    <w:rsid w:val="00D26667"/>
    <w:rsid w:val="00D309FF"/>
    <w:rsid w:val="00D30FA8"/>
    <w:rsid w:val="00D3188C"/>
    <w:rsid w:val="00D31BE9"/>
    <w:rsid w:val="00D32CC3"/>
    <w:rsid w:val="00D33290"/>
    <w:rsid w:val="00D33334"/>
    <w:rsid w:val="00D33870"/>
    <w:rsid w:val="00D35AF1"/>
    <w:rsid w:val="00D35B01"/>
    <w:rsid w:val="00D35F9B"/>
    <w:rsid w:val="00D367AD"/>
    <w:rsid w:val="00D36B69"/>
    <w:rsid w:val="00D37601"/>
    <w:rsid w:val="00D37A60"/>
    <w:rsid w:val="00D408DD"/>
    <w:rsid w:val="00D40955"/>
    <w:rsid w:val="00D416A5"/>
    <w:rsid w:val="00D439EC"/>
    <w:rsid w:val="00D45D72"/>
    <w:rsid w:val="00D462A6"/>
    <w:rsid w:val="00D49C95"/>
    <w:rsid w:val="00D50954"/>
    <w:rsid w:val="00D50B70"/>
    <w:rsid w:val="00D50EED"/>
    <w:rsid w:val="00D520E4"/>
    <w:rsid w:val="00D525EE"/>
    <w:rsid w:val="00D52B77"/>
    <w:rsid w:val="00D52DE1"/>
    <w:rsid w:val="00D5388D"/>
    <w:rsid w:val="00D53A38"/>
    <w:rsid w:val="00D542F8"/>
    <w:rsid w:val="00D554CC"/>
    <w:rsid w:val="00D55EA5"/>
    <w:rsid w:val="00D55EE9"/>
    <w:rsid w:val="00D56341"/>
    <w:rsid w:val="00D56575"/>
    <w:rsid w:val="00D575DD"/>
    <w:rsid w:val="00D5760F"/>
    <w:rsid w:val="00D57940"/>
    <w:rsid w:val="00D57DFA"/>
    <w:rsid w:val="00D601F1"/>
    <w:rsid w:val="00D617B8"/>
    <w:rsid w:val="00D618CD"/>
    <w:rsid w:val="00D62E18"/>
    <w:rsid w:val="00D63B77"/>
    <w:rsid w:val="00D63BD3"/>
    <w:rsid w:val="00D6519F"/>
    <w:rsid w:val="00D658DA"/>
    <w:rsid w:val="00D6636E"/>
    <w:rsid w:val="00D67295"/>
    <w:rsid w:val="00D67C2E"/>
    <w:rsid w:val="00D67DA6"/>
    <w:rsid w:val="00D67FCF"/>
    <w:rsid w:val="00D709CE"/>
    <w:rsid w:val="00D70D3F"/>
    <w:rsid w:val="00D71007"/>
    <w:rsid w:val="00D71D51"/>
    <w:rsid w:val="00D71F73"/>
    <w:rsid w:val="00D72D7C"/>
    <w:rsid w:val="00D73838"/>
    <w:rsid w:val="00D73B58"/>
    <w:rsid w:val="00D756CF"/>
    <w:rsid w:val="00D757D2"/>
    <w:rsid w:val="00D760BE"/>
    <w:rsid w:val="00D803D0"/>
    <w:rsid w:val="00D80786"/>
    <w:rsid w:val="00D80945"/>
    <w:rsid w:val="00D815EA"/>
    <w:rsid w:val="00D81714"/>
    <w:rsid w:val="00D819FD"/>
    <w:rsid w:val="00D81CAB"/>
    <w:rsid w:val="00D829FC"/>
    <w:rsid w:val="00D84112"/>
    <w:rsid w:val="00D84D43"/>
    <w:rsid w:val="00D84E4F"/>
    <w:rsid w:val="00D850DB"/>
    <w:rsid w:val="00D853E8"/>
    <w:rsid w:val="00D8576F"/>
    <w:rsid w:val="00D8677F"/>
    <w:rsid w:val="00D8722F"/>
    <w:rsid w:val="00D91830"/>
    <w:rsid w:val="00D920F5"/>
    <w:rsid w:val="00D922AD"/>
    <w:rsid w:val="00D930CD"/>
    <w:rsid w:val="00D9335B"/>
    <w:rsid w:val="00D934AF"/>
    <w:rsid w:val="00D935A6"/>
    <w:rsid w:val="00D93759"/>
    <w:rsid w:val="00D94624"/>
    <w:rsid w:val="00D95627"/>
    <w:rsid w:val="00D95B1C"/>
    <w:rsid w:val="00D95D25"/>
    <w:rsid w:val="00D95D36"/>
    <w:rsid w:val="00D95EBF"/>
    <w:rsid w:val="00D96E70"/>
    <w:rsid w:val="00D973D1"/>
    <w:rsid w:val="00D97633"/>
    <w:rsid w:val="00D9795A"/>
    <w:rsid w:val="00D97F0C"/>
    <w:rsid w:val="00DA085B"/>
    <w:rsid w:val="00DA1215"/>
    <w:rsid w:val="00DA1EF7"/>
    <w:rsid w:val="00DA2606"/>
    <w:rsid w:val="00DA32B2"/>
    <w:rsid w:val="00DA3A86"/>
    <w:rsid w:val="00DA409E"/>
    <w:rsid w:val="00DA449B"/>
    <w:rsid w:val="00DA6D12"/>
    <w:rsid w:val="00DB22A6"/>
    <w:rsid w:val="00DB2AA8"/>
    <w:rsid w:val="00DB459E"/>
    <w:rsid w:val="00DB47B5"/>
    <w:rsid w:val="00DB5F16"/>
    <w:rsid w:val="00DB7121"/>
    <w:rsid w:val="00DB7DD2"/>
    <w:rsid w:val="00DC024D"/>
    <w:rsid w:val="00DC0829"/>
    <w:rsid w:val="00DC09CD"/>
    <w:rsid w:val="00DC1270"/>
    <w:rsid w:val="00DC12F5"/>
    <w:rsid w:val="00DC1D24"/>
    <w:rsid w:val="00DC2500"/>
    <w:rsid w:val="00DC38E7"/>
    <w:rsid w:val="00DC49CD"/>
    <w:rsid w:val="00DC4F53"/>
    <w:rsid w:val="00DC4F72"/>
    <w:rsid w:val="00DC6D79"/>
    <w:rsid w:val="00DC77DC"/>
    <w:rsid w:val="00DD0211"/>
    <w:rsid w:val="00DD0453"/>
    <w:rsid w:val="00DD0507"/>
    <w:rsid w:val="00DD05CC"/>
    <w:rsid w:val="00DD0C2C"/>
    <w:rsid w:val="00DD16D5"/>
    <w:rsid w:val="00DD19DE"/>
    <w:rsid w:val="00DD1C8B"/>
    <w:rsid w:val="00DD25B6"/>
    <w:rsid w:val="00DD28BC"/>
    <w:rsid w:val="00DD5086"/>
    <w:rsid w:val="00DD5168"/>
    <w:rsid w:val="00DD54B8"/>
    <w:rsid w:val="00DD5B35"/>
    <w:rsid w:val="00DD7EC4"/>
    <w:rsid w:val="00DE01CD"/>
    <w:rsid w:val="00DE0A8A"/>
    <w:rsid w:val="00DE111D"/>
    <w:rsid w:val="00DE1619"/>
    <w:rsid w:val="00DE1F7C"/>
    <w:rsid w:val="00DE23BB"/>
    <w:rsid w:val="00DE270F"/>
    <w:rsid w:val="00DE2883"/>
    <w:rsid w:val="00DE2B75"/>
    <w:rsid w:val="00DE3160"/>
    <w:rsid w:val="00DE31F0"/>
    <w:rsid w:val="00DE380A"/>
    <w:rsid w:val="00DE38E7"/>
    <w:rsid w:val="00DE3D1C"/>
    <w:rsid w:val="00DE45D9"/>
    <w:rsid w:val="00DE4E12"/>
    <w:rsid w:val="00DE5174"/>
    <w:rsid w:val="00DE58F6"/>
    <w:rsid w:val="00DE701B"/>
    <w:rsid w:val="00DF017D"/>
    <w:rsid w:val="00DF063B"/>
    <w:rsid w:val="00DF1371"/>
    <w:rsid w:val="00DF2286"/>
    <w:rsid w:val="00DF2E23"/>
    <w:rsid w:val="00DF5CB4"/>
    <w:rsid w:val="00DF64BA"/>
    <w:rsid w:val="00DF654F"/>
    <w:rsid w:val="00E0031D"/>
    <w:rsid w:val="00E00486"/>
    <w:rsid w:val="00E015C5"/>
    <w:rsid w:val="00E01C41"/>
    <w:rsid w:val="00E01D02"/>
    <w:rsid w:val="00E0227D"/>
    <w:rsid w:val="00E029A7"/>
    <w:rsid w:val="00E02ED7"/>
    <w:rsid w:val="00E04B84"/>
    <w:rsid w:val="00E06466"/>
    <w:rsid w:val="00E066A0"/>
    <w:rsid w:val="00E06835"/>
    <w:rsid w:val="00E06FDA"/>
    <w:rsid w:val="00E06FE4"/>
    <w:rsid w:val="00E104CF"/>
    <w:rsid w:val="00E105C2"/>
    <w:rsid w:val="00E11A49"/>
    <w:rsid w:val="00E12067"/>
    <w:rsid w:val="00E12208"/>
    <w:rsid w:val="00E1552D"/>
    <w:rsid w:val="00E156FF"/>
    <w:rsid w:val="00E15CE5"/>
    <w:rsid w:val="00E1604E"/>
    <w:rsid w:val="00E160A5"/>
    <w:rsid w:val="00E16C21"/>
    <w:rsid w:val="00E1713D"/>
    <w:rsid w:val="00E20A43"/>
    <w:rsid w:val="00E20F5D"/>
    <w:rsid w:val="00E21A4A"/>
    <w:rsid w:val="00E21CA3"/>
    <w:rsid w:val="00E21D21"/>
    <w:rsid w:val="00E22328"/>
    <w:rsid w:val="00E228D7"/>
    <w:rsid w:val="00E22EDE"/>
    <w:rsid w:val="00E23898"/>
    <w:rsid w:val="00E242CA"/>
    <w:rsid w:val="00E25F3B"/>
    <w:rsid w:val="00E27D56"/>
    <w:rsid w:val="00E301FB"/>
    <w:rsid w:val="00E30447"/>
    <w:rsid w:val="00E30668"/>
    <w:rsid w:val="00E30973"/>
    <w:rsid w:val="00E30B29"/>
    <w:rsid w:val="00E31273"/>
    <w:rsid w:val="00E319F1"/>
    <w:rsid w:val="00E323B8"/>
    <w:rsid w:val="00E3287E"/>
    <w:rsid w:val="00E329AE"/>
    <w:rsid w:val="00E33CD2"/>
    <w:rsid w:val="00E34D78"/>
    <w:rsid w:val="00E35F97"/>
    <w:rsid w:val="00E3639C"/>
    <w:rsid w:val="00E363E5"/>
    <w:rsid w:val="00E3672B"/>
    <w:rsid w:val="00E3685C"/>
    <w:rsid w:val="00E368F6"/>
    <w:rsid w:val="00E37FE2"/>
    <w:rsid w:val="00E400E7"/>
    <w:rsid w:val="00E40C30"/>
    <w:rsid w:val="00E40E90"/>
    <w:rsid w:val="00E41F4F"/>
    <w:rsid w:val="00E43210"/>
    <w:rsid w:val="00E43D2E"/>
    <w:rsid w:val="00E45C7E"/>
    <w:rsid w:val="00E45E8B"/>
    <w:rsid w:val="00E4627B"/>
    <w:rsid w:val="00E47F1B"/>
    <w:rsid w:val="00E52204"/>
    <w:rsid w:val="00E52CD5"/>
    <w:rsid w:val="00E531EB"/>
    <w:rsid w:val="00E53522"/>
    <w:rsid w:val="00E53A75"/>
    <w:rsid w:val="00E53A9D"/>
    <w:rsid w:val="00E53B33"/>
    <w:rsid w:val="00E53DC9"/>
    <w:rsid w:val="00E53EA8"/>
    <w:rsid w:val="00E54035"/>
    <w:rsid w:val="00E54874"/>
    <w:rsid w:val="00E54AB1"/>
    <w:rsid w:val="00E54B6F"/>
    <w:rsid w:val="00E55ACA"/>
    <w:rsid w:val="00E55CDE"/>
    <w:rsid w:val="00E5693B"/>
    <w:rsid w:val="00E573F5"/>
    <w:rsid w:val="00E5783A"/>
    <w:rsid w:val="00E57B74"/>
    <w:rsid w:val="00E6053F"/>
    <w:rsid w:val="00E61035"/>
    <w:rsid w:val="00E61502"/>
    <w:rsid w:val="00E62078"/>
    <w:rsid w:val="00E62278"/>
    <w:rsid w:val="00E622B6"/>
    <w:rsid w:val="00E624F1"/>
    <w:rsid w:val="00E63007"/>
    <w:rsid w:val="00E648EC"/>
    <w:rsid w:val="00E65234"/>
    <w:rsid w:val="00E65BC6"/>
    <w:rsid w:val="00E661FF"/>
    <w:rsid w:val="00E6667D"/>
    <w:rsid w:val="00E702B9"/>
    <w:rsid w:val="00E702DD"/>
    <w:rsid w:val="00E70314"/>
    <w:rsid w:val="00E70CC6"/>
    <w:rsid w:val="00E70F35"/>
    <w:rsid w:val="00E7114D"/>
    <w:rsid w:val="00E718F3"/>
    <w:rsid w:val="00E726EB"/>
    <w:rsid w:val="00E72CF1"/>
    <w:rsid w:val="00E73EE2"/>
    <w:rsid w:val="00E740CF"/>
    <w:rsid w:val="00E74128"/>
    <w:rsid w:val="00E74334"/>
    <w:rsid w:val="00E74726"/>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74E"/>
    <w:rsid w:val="00E93A46"/>
    <w:rsid w:val="00E94534"/>
    <w:rsid w:val="00E94E60"/>
    <w:rsid w:val="00E94F54"/>
    <w:rsid w:val="00E95285"/>
    <w:rsid w:val="00E95776"/>
    <w:rsid w:val="00E96291"/>
    <w:rsid w:val="00E97AD5"/>
    <w:rsid w:val="00EA0641"/>
    <w:rsid w:val="00EA0C65"/>
    <w:rsid w:val="00EA0D09"/>
    <w:rsid w:val="00EA0E3A"/>
    <w:rsid w:val="00EA1111"/>
    <w:rsid w:val="00EA174D"/>
    <w:rsid w:val="00EA21D5"/>
    <w:rsid w:val="00EA2DB1"/>
    <w:rsid w:val="00EA3198"/>
    <w:rsid w:val="00EA3B4F"/>
    <w:rsid w:val="00EA3C24"/>
    <w:rsid w:val="00EA40FA"/>
    <w:rsid w:val="00EA42B0"/>
    <w:rsid w:val="00EA42E1"/>
    <w:rsid w:val="00EA4380"/>
    <w:rsid w:val="00EA5264"/>
    <w:rsid w:val="00EA59BD"/>
    <w:rsid w:val="00EA6ACE"/>
    <w:rsid w:val="00EA6B48"/>
    <w:rsid w:val="00EA6C1D"/>
    <w:rsid w:val="00EA6C5A"/>
    <w:rsid w:val="00EA71E5"/>
    <w:rsid w:val="00EA73DF"/>
    <w:rsid w:val="00EA7D96"/>
    <w:rsid w:val="00EB03ED"/>
    <w:rsid w:val="00EB0CBA"/>
    <w:rsid w:val="00EB2FB8"/>
    <w:rsid w:val="00EB37B3"/>
    <w:rsid w:val="00EB3BE4"/>
    <w:rsid w:val="00EB47AE"/>
    <w:rsid w:val="00EB4854"/>
    <w:rsid w:val="00EB61AE"/>
    <w:rsid w:val="00EB678D"/>
    <w:rsid w:val="00EB7181"/>
    <w:rsid w:val="00EB79F1"/>
    <w:rsid w:val="00EB7B5A"/>
    <w:rsid w:val="00EC015F"/>
    <w:rsid w:val="00EC11EB"/>
    <w:rsid w:val="00EC16C5"/>
    <w:rsid w:val="00EC2046"/>
    <w:rsid w:val="00EC2FB5"/>
    <w:rsid w:val="00EC322D"/>
    <w:rsid w:val="00EC3A2E"/>
    <w:rsid w:val="00EC4309"/>
    <w:rsid w:val="00EC43E6"/>
    <w:rsid w:val="00EC65E0"/>
    <w:rsid w:val="00EC7D10"/>
    <w:rsid w:val="00ED0AB7"/>
    <w:rsid w:val="00ED12E6"/>
    <w:rsid w:val="00ED1DAA"/>
    <w:rsid w:val="00ED1E6A"/>
    <w:rsid w:val="00ED1EAA"/>
    <w:rsid w:val="00ED2197"/>
    <w:rsid w:val="00ED225A"/>
    <w:rsid w:val="00ED225E"/>
    <w:rsid w:val="00ED2C81"/>
    <w:rsid w:val="00ED2E03"/>
    <w:rsid w:val="00ED3067"/>
    <w:rsid w:val="00ED383A"/>
    <w:rsid w:val="00ED3F40"/>
    <w:rsid w:val="00ED4F23"/>
    <w:rsid w:val="00ED6DFF"/>
    <w:rsid w:val="00ED7F3A"/>
    <w:rsid w:val="00ED7FA2"/>
    <w:rsid w:val="00EE0518"/>
    <w:rsid w:val="00EE052D"/>
    <w:rsid w:val="00EE06D5"/>
    <w:rsid w:val="00EE1080"/>
    <w:rsid w:val="00EE116A"/>
    <w:rsid w:val="00EE1944"/>
    <w:rsid w:val="00EE260A"/>
    <w:rsid w:val="00EE2EA6"/>
    <w:rsid w:val="00EE5F9C"/>
    <w:rsid w:val="00EE6EFA"/>
    <w:rsid w:val="00EE72A7"/>
    <w:rsid w:val="00EE79E9"/>
    <w:rsid w:val="00EF08EB"/>
    <w:rsid w:val="00EF0F3D"/>
    <w:rsid w:val="00EF15CD"/>
    <w:rsid w:val="00EF1EC5"/>
    <w:rsid w:val="00EF25AD"/>
    <w:rsid w:val="00EF2F72"/>
    <w:rsid w:val="00EF4136"/>
    <w:rsid w:val="00EF472F"/>
    <w:rsid w:val="00EF4C88"/>
    <w:rsid w:val="00EF55EB"/>
    <w:rsid w:val="00EF5DF0"/>
    <w:rsid w:val="00EF62F7"/>
    <w:rsid w:val="00EF73CC"/>
    <w:rsid w:val="00EF771A"/>
    <w:rsid w:val="00F00DCC"/>
    <w:rsid w:val="00F0156F"/>
    <w:rsid w:val="00F0276C"/>
    <w:rsid w:val="00F0292C"/>
    <w:rsid w:val="00F02CDE"/>
    <w:rsid w:val="00F02D53"/>
    <w:rsid w:val="00F04081"/>
    <w:rsid w:val="00F0576C"/>
    <w:rsid w:val="00F05AC8"/>
    <w:rsid w:val="00F05C38"/>
    <w:rsid w:val="00F05F10"/>
    <w:rsid w:val="00F07167"/>
    <w:rsid w:val="00F072D8"/>
    <w:rsid w:val="00F07CE0"/>
    <w:rsid w:val="00F103BF"/>
    <w:rsid w:val="00F115F5"/>
    <w:rsid w:val="00F13D00"/>
    <w:rsid w:val="00F13D05"/>
    <w:rsid w:val="00F1446B"/>
    <w:rsid w:val="00F15023"/>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30A26"/>
    <w:rsid w:val="00F30CCC"/>
    <w:rsid w:val="00F30D2E"/>
    <w:rsid w:val="00F311B4"/>
    <w:rsid w:val="00F335E2"/>
    <w:rsid w:val="00F33AD5"/>
    <w:rsid w:val="00F34AF0"/>
    <w:rsid w:val="00F34BDE"/>
    <w:rsid w:val="00F35516"/>
    <w:rsid w:val="00F35790"/>
    <w:rsid w:val="00F3593A"/>
    <w:rsid w:val="00F359A3"/>
    <w:rsid w:val="00F35C77"/>
    <w:rsid w:val="00F373EC"/>
    <w:rsid w:val="00F37515"/>
    <w:rsid w:val="00F37BEC"/>
    <w:rsid w:val="00F37FB2"/>
    <w:rsid w:val="00F410D7"/>
    <w:rsid w:val="00F4136D"/>
    <w:rsid w:val="00F41478"/>
    <w:rsid w:val="00F41638"/>
    <w:rsid w:val="00F4202C"/>
    <w:rsid w:val="00F4212E"/>
    <w:rsid w:val="00F42C20"/>
    <w:rsid w:val="00F43608"/>
    <w:rsid w:val="00F43E34"/>
    <w:rsid w:val="00F44A65"/>
    <w:rsid w:val="00F45358"/>
    <w:rsid w:val="00F46155"/>
    <w:rsid w:val="00F46198"/>
    <w:rsid w:val="00F468EC"/>
    <w:rsid w:val="00F46E16"/>
    <w:rsid w:val="00F47999"/>
    <w:rsid w:val="00F520B4"/>
    <w:rsid w:val="00F52CA6"/>
    <w:rsid w:val="00F53053"/>
    <w:rsid w:val="00F53BAC"/>
    <w:rsid w:val="00F53CB1"/>
    <w:rsid w:val="00F53EEC"/>
    <w:rsid w:val="00F53FE2"/>
    <w:rsid w:val="00F54B15"/>
    <w:rsid w:val="00F553E9"/>
    <w:rsid w:val="00F55969"/>
    <w:rsid w:val="00F55C58"/>
    <w:rsid w:val="00F55DBE"/>
    <w:rsid w:val="00F569D5"/>
    <w:rsid w:val="00F56BAD"/>
    <w:rsid w:val="00F575FF"/>
    <w:rsid w:val="00F57D43"/>
    <w:rsid w:val="00F605D1"/>
    <w:rsid w:val="00F605F8"/>
    <w:rsid w:val="00F60DE1"/>
    <w:rsid w:val="00F618EF"/>
    <w:rsid w:val="00F61BC7"/>
    <w:rsid w:val="00F621B4"/>
    <w:rsid w:val="00F62DEC"/>
    <w:rsid w:val="00F63839"/>
    <w:rsid w:val="00F63F1B"/>
    <w:rsid w:val="00F6514A"/>
    <w:rsid w:val="00F65482"/>
    <w:rsid w:val="00F65582"/>
    <w:rsid w:val="00F66B3E"/>
    <w:rsid w:val="00F66E75"/>
    <w:rsid w:val="00F67182"/>
    <w:rsid w:val="00F67AE0"/>
    <w:rsid w:val="00F70548"/>
    <w:rsid w:val="00F70F2A"/>
    <w:rsid w:val="00F71B83"/>
    <w:rsid w:val="00F723F6"/>
    <w:rsid w:val="00F73479"/>
    <w:rsid w:val="00F73ADF"/>
    <w:rsid w:val="00F74E92"/>
    <w:rsid w:val="00F75108"/>
    <w:rsid w:val="00F75D14"/>
    <w:rsid w:val="00F76187"/>
    <w:rsid w:val="00F771AD"/>
    <w:rsid w:val="00F776D0"/>
    <w:rsid w:val="00F77EB0"/>
    <w:rsid w:val="00F8000C"/>
    <w:rsid w:val="00F80834"/>
    <w:rsid w:val="00F80B4D"/>
    <w:rsid w:val="00F814BF"/>
    <w:rsid w:val="00F82DA6"/>
    <w:rsid w:val="00F85132"/>
    <w:rsid w:val="00F853F4"/>
    <w:rsid w:val="00F86B1F"/>
    <w:rsid w:val="00F86B32"/>
    <w:rsid w:val="00F876D2"/>
    <w:rsid w:val="00F876EF"/>
    <w:rsid w:val="00F87705"/>
    <w:rsid w:val="00F878A7"/>
    <w:rsid w:val="00F87CDD"/>
    <w:rsid w:val="00F9159F"/>
    <w:rsid w:val="00F92D4F"/>
    <w:rsid w:val="00F93116"/>
    <w:rsid w:val="00F933F0"/>
    <w:rsid w:val="00F937A3"/>
    <w:rsid w:val="00F93AF9"/>
    <w:rsid w:val="00F93D8B"/>
    <w:rsid w:val="00F946A7"/>
    <w:rsid w:val="00F94715"/>
    <w:rsid w:val="00F95C8E"/>
    <w:rsid w:val="00F96362"/>
    <w:rsid w:val="00F96A3D"/>
    <w:rsid w:val="00F97D99"/>
    <w:rsid w:val="00FA132C"/>
    <w:rsid w:val="00FA1738"/>
    <w:rsid w:val="00FA1AE7"/>
    <w:rsid w:val="00FA29DD"/>
    <w:rsid w:val="00FA3313"/>
    <w:rsid w:val="00FA4718"/>
    <w:rsid w:val="00FA5848"/>
    <w:rsid w:val="00FA5E88"/>
    <w:rsid w:val="00FA6899"/>
    <w:rsid w:val="00FA7F3D"/>
    <w:rsid w:val="00FB09BE"/>
    <w:rsid w:val="00FB0D91"/>
    <w:rsid w:val="00FB22F3"/>
    <w:rsid w:val="00FB23B3"/>
    <w:rsid w:val="00FB2722"/>
    <w:rsid w:val="00FB30DD"/>
    <w:rsid w:val="00FB38D8"/>
    <w:rsid w:val="00FB45D5"/>
    <w:rsid w:val="00FB6430"/>
    <w:rsid w:val="00FB7170"/>
    <w:rsid w:val="00FB7291"/>
    <w:rsid w:val="00FB79DF"/>
    <w:rsid w:val="00FC051F"/>
    <w:rsid w:val="00FC06FF"/>
    <w:rsid w:val="00FC15DA"/>
    <w:rsid w:val="00FC1B63"/>
    <w:rsid w:val="00FC1E06"/>
    <w:rsid w:val="00FC2D62"/>
    <w:rsid w:val="00FC2DAD"/>
    <w:rsid w:val="00FC3B54"/>
    <w:rsid w:val="00FC3ECF"/>
    <w:rsid w:val="00FC41BB"/>
    <w:rsid w:val="00FC4300"/>
    <w:rsid w:val="00FC45F4"/>
    <w:rsid w:val="00FC4AD8"/>
    <w:rsid w:val="00FC69B4"/>
    <w:rsid w:val="00FC6AC4"/>
    <w:rsid w:val="00FC7393"/>
    <w:rsid w:val="00FD03A8"/>
    <w:rsid w:val="00FD0617"/>
    <w:rsid w:val="00FD0694"/>
    <w:rsid w:val="00FD15A2"/>
    <w:rsid w:val="00FD1974"/>
    <w:rsid w:val="00FD25BE"/>
    <w:rsid w:val="00FD2769"/>
    <w:rsid w:val="00FD2C13"/>
    <w:rsid w:val="00FD2E70"/>
    <w:rsid w:val="00FD37A0"/>
    <w:rsid w:val="00FD3DE8"/>
    <w:rsid w:val="00FD43AD"/>
    <w:rsid w:val="00FD4642"/>
    <w:rsid w:val="00FD4C10"/>
    <w:rsid w:val="00FD57D5"/>
    <w:rsid w:val="00FD5E87"/>
    <w:rsid w:val="00FD62C9"/>
    <w:rsid w:val="00FD6D71"/>
    <w:rsid w:val="00FD7AA7"/>
    <w:rsid w:val="00FE1B02"/>
    <w:rsid w:val="00FE1FD5"/>
    <w:rsid w:val="00FE2624"/>
    <w:rsid w:val="00FE27FD"/>
    <w:rsid w:val="00FE3EB2"/>
    <w:rsid w:val="00FE3FA0"/>
    <w:rsid w:val="00FE420A"/>
    <w:rsid w:val="00FE45A8"/>
    <w:rsid w:val="00FE46A9"/>
    <w:rsid w:val="00FE4A47"/>
    <w:rsid w:val="00FE5A62"/>
    <w:rsid w:val="00FE681D"/>
    <w:rsid w:val="00FE72D0"/>
    <w:rsid w:val="00FE72E6"/>
    <w:rsid w:val="00FE747A"/>
    <w:rsid w:val="00FE752B"/>
    <w:rsid w:val="00FE79D2"/>
    <w:rsid w:val="00FE7DF7"/>
    <w:rsid w:val="00FF0BA6"/>
    <w:rsid w:val="00FF0DA8"/>
    <w:rsid w:val="00FF11B1"/>
    <w:rsid w:val="00FF1949"/>
    <w:rsid w:val="00FF1F6A"/>
    <w:rsid w:val="00FF1FCB"/>
    <w:rsid w:val="00FF3D5B"/>
    <w:rsid w:val="00FF52D4"/>
    <w:rsid w:val="00FF5966"/>
    <w:rsid w:val="00FF6AA4"/>
    <w:rsid w:val="00FF6B09"/>
    <w:rsid w:val="00FF6E38"/>
    <w:rsid w:val="00FF7016"/>
    <w:rsid w:val="00FF79DC"/>
    <w:rsid w:val="00FF7BE2"/>
    <w:rsid w:val="0130456F"/>
    <w:rsid w:val="0196B7F9"/>
    <w:rsid w:val="0385BDD3"/>
    <w:rsid w:val="03891DB6"/>
    <w:rsid w:val="03CC18DD"/>
    <w:rsid w:val="04184664"/>
    <w:rsid w:val="04954828"/>
    <w:rsid w:val="04B53192"/>
    <w:rsid w:val="07791C3B"/>
    <w:rsid w:val="07E48975"/>
    <w:rsid w:val="07FD3605"/>
    <w:rsid w:val="08A16E23"/>
    <w:rsid w:val="096EEC2E"/>
    <w:rsid w:val="0984B19E"/>
    <w:rsid w:val="0996D348"/>
    <w:rsid w:val="0A7EDCC8"/>
    <w:rsid w:val="0BD0D45D"/>
    <w:rsid w:val="0D9141B1"/>
    <w:rsid w:val="0DC784F2"/>
    <w:rsid w:val="0E14B22C"/>
    <w:rsid w:val="0E6A7659"/>
    <w:rsid w:val="0ED298F2"/>
    <w:rsid w:val="100646BA"/>
    <w:rsid w:val="10103570"/>
    <w:rsid w:val="10A44580"/>
    <w:rsid w:val="10C4252E"/>
    <w:rsid w:val="11AC05D1"/>
    <w:rsid w:val="12A17D9F"/>
    <w:rsid w:val="1347D632"/>
    <w:rsid w:val="13DDFE34"/>
    <w:rsid w:val="14247516"/>
    <w:rsid w:val="145D8812"/>
    <w:rsid w:val="146E219B"/>
    <w:rsid w:val="1485F781"/>
    <w:rsid w:val="15E6E88D"/>
    <w:rsid w:val="176C804D"/>
    <w:rsid w:val="1789B6B7"/>
    <w:rsid w:val="17E184E2"/>
    <w:rsid w:val="18141591"/>
    <w:rsid w:val="181B4755"/>
    <w:rsid w:val="190F4BB2"/>
    <w:rsid w:val="195F5259"/>
    <w:rsid w:val="1AE1FA5D"/>
    <w:rsid w:val="1AF53905"/>
    <w:rsid w:val="1AFB22BA"/>
    <w:rsid w:val="1B52E817"/>
    <w:rsid w:val="1B5A2F5D"/>
    <w:rsid w:val="1BC5814F"/>
    <w:rsid w:val="1BE3B453"/>
    <w:rsid w:val="1DAA7640"/>
    <w:rsid w:val="1E2AD5F6"/>
    <w:rsid w:val="1E2CD9C7"/>
    <w:rsid w:val="1E8A88D9"/>
    <w:rsid w:val="1F5C4BB8"/>
    <w:rsid w:val="1FCE93DD"/>
    <w:rsid w:val="20DB92AB"/>
    <w:rsid w:val="2167206A"/>
    <w:rsid w:val="220F9E2E"/>
    <w:rsid w:val="2236BEC9"/>
    <w:rsid w:val="224DCAD8"/>
    <w:rsid w:val="22C6ED31"/>
    <w:rsid w:val="23F20A0C"/>
    <w:rsid w:val="24A20500"/>
    <w:rsid w:val="24A73FF0"/>
    <w:rsid w:val="24AE58A1"/>
    <w:rsid w:val="2612A5F6"/>
    <w:rsid w:val="2663C5D1"/>
    <w:rsid w:val="27D9A5C2"/>
    <w:rsid w:val="2811CD28"/>
    <w:rsid w:val="2819230B"/>
    <w:rsid w:val="299B6693"/>
    <w:rsid w:val="29A88BC1"/>
    <w:rsid w:val="2A323F05"/>
    <w:rsid w:val="2B3736F4"/>
    <w:rsid w:val="2BE4628B"/>
    <w:rsid w:val="2E7F8AFA"/>
    <w:rsid w:val="2FE4B7A7"/>
    <w:rsid w:val="300AA817"/>
    <w:rsid w:val="31CC58D3"/>
    <w:rsid w:val="32221449"/>
    <w:rsid w:val="3299BF9E"/>
    <w:rsid w:val="343AFD16"/>
    <w:rsid w:val="349F006D"/>
    <w:rsid w:val="35628A9B"/>
    <w:rsid w:val="35799B03"/>
    <w:rsid w:val="365CB5C5"/>
    <w:rsid w:val="379D3F44"/>
    <w:rsid w:val="37C07E97"/>
    <w:rsid w:val="38F80F47"/>
    <w:rsid w:val="39090122"/>
    <w:rsid w:val="392F4D68"/>
    <w:rsid w:val="3A0A76B5"/>
    <w:rsid w:val="3A663483"/>
    <w:rsid w:val="3ABBF8B0"/>
    <w:rsid w:val="3B89B5A4"/>
    <w:rsid w:val="3BE8BFE1"/>
    <w:rsid w:val="3C137A1A"/>
    <w:rsid w:val="3C2FB009"/>
    <w:rsid w:val="3CAA1252"/>
    <w:rsid w:val="3D7FA386"/>
    <w:rsid w:val="3D95E7BF"/>
    <w:rsid w:val="3DDC7245"/>
    <w:rsid w:val="400DFEB4"/>
    <w:rsid w:val="41171BE0"/>
    <w:rsid w:val="41CD8D67"/>
    <w:rsid w:val="440A45BC"/>
    <w:rsid w:val="446FBFAF"/>
    <w:rsid w:val="44919FA1"/>
    <w:rsid w:val="45700BA6"/>
    <w:rsid w:val="45736132"/>
    <w:rsid w:val="45ECAF29"/>
    <w:rsid w:val="46104C60"/>
    <w:rsid w:val="47094DFA"/>
    <w:rsid w:val="470BDC07"/>
    <w:rsid w:val="473C4238"/>
    <w:rsid w:val="476F572D"/>
    <w:rsid w:val="479491C2"/>
    <w:rsid w:val="47D8429E"/>
    <w:rsid w:val="47ECC4F9"/>
    <w:rsid w:val="48A7AC68"/>
    <w:rsid w:val="4A437CC9"/>
    <w:rsid w:val="4AEC5123"/>
    <w:rsid w:val="4C011831"/>
    <w:rsid w:val="4D125266"/>
    <w:rsid w:val="4DA2BE38"/>
    <w:rsid w:val="4E0BFB11"/>
    <w:rsid w:val="4E3ED902"/>
    <w:rsid w:val="4E6D5E9C"/>
    <w:rsid w:val="4EBC3ECA"/>
    <w:rsid w:val="4F9653F6"/>
    <w:rsid w:val="51828ACA"/>
    <w:rsid w:val="524ECE65"/>
    <w:rsid w:val="5289EFE4"/>
    <w:rsid w:val="52B47370"/>
    <w:rsid w:val="538FAFED"/>
    <w:rsid w:val="5407292B"/>
    <w:rsid w:val="56101802"/>
    <w:rsid w:val="570A432C"/>
    <w:rsid w:val="57379B5E"/>
    <w:rsid w:val="575ADB55"/>
    <w:rsid w:val="586ECD6A"/>
    <w:rsid w:val="59D34A1D"/>
    <w:rsid w:val="5A51B18E"/>
    <w:rsid w:val="5A7953BA"/>
    <w:rsid w:val="5AA73FD7"/>
    <w:rsid w:val="5C95324C"/>
    <w:rsid w:val="5D209C1D"/>
    <w:rsid w:val="5E937C98"/>
    <w:rsid w:val="5F6E3DB6"/>
    <w:rsid w:val="5FFD1C0F"/>
    <w:rsid w:val="60428BA1"/>
    <w:rsid w:val="60667840"/>
    <w:rsid w:val="62C47A8B"/>
    <w:rsid w:val="62DD44CA"/>
    <w:rsid w:val="637A2C63"/>
    <w:rsid w:val="6391D997"/>
    <w:rsid w:val="6399720A"/>
    <w:rsid w:val="649E723B"/>
    <w:rsid w:val="64A4316F"/>
    <w:rsid w:val="65937A67"/>
    <w:rsid w:val="65C3F3E7"/>
    <w:rsid w:val="664E1F25"/>
    <w:rsid w:val="66AFC954"/>
    <w:rsid w:val="66EC97F5"/>
    <w:rsid w:val="675FC448"/>
    <w:rsid w:val="69743DD9"/>
    <w:rsid w:val="69D0458A"/>
    <w:rsid w:val="6C875D5B"/>
    <w:rsid w:val="6D123584"/>
    <w:rsid w:val="704570C3"/>
    <w:rsid w:val="7106A68E"/>
    <w:rsid w:val="716FBE15"/>
    <w:rsid w:val="72390681"/>
    <w:rsid w:val="73360E82"/>
    <w:rsid w:val="73D4D6E2"/>
    <w:rsid w:val="743E4750"/>
    <w:rsid w:val="760CA4D9"/>
    <w:rsid w:val="76BDA569"/>
    <w:rsid w:val="76DC294F"/>
    <w:rsid w:val="77D62CD7"/>
    <w:rsid w:val="78528679"/>
    <w:rsid w:val="78D02B09"/>
    <w:rsid w:val="78EE787C"/>
    <w:rsid w:val="78F7A03E"/>
    <w:rsid w:val="7911B873"/>
    <w:rsid w:val="79A3578B"/>
    <w:rsid w:val="79D6D216"/>
    <w:rsid w:val="7A1C68AF"/>
    <w:rsid w:val="7AC103EA"/>
    <w:rsid w:val="7B560C59"/>
    <w:rsid w:val="7BADD5DB"/>
    <w:rsid w:val="7C1D28C7"/>
    <w:rsid w:val="7FDE26C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4A3821B1-6A3A-AF4C-9B53-DA84495D6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tabs>
        <w:tab w:val="num" w:pos="360"/>
      </w:tabs>
      <w:spacing w:before="180"/>
      <w:ind w:left="360" w:hanging="360"/>
      <w:outlineLvl w:val="1"/>
    </w:pPr>
    <w:rPr>
      <w:sz w:val="28"/>
      <w:szCs w:val="18"/>
      <w:lang w:eastAsia="zh-CN"/>
    </w:rPr>
  </w:style>
  <w:style w:type="paragraph" w:styleId="Heading3">
    <w:name w:val="heading 3"/>
    <w:basedOn w:val="Heading2"/>
    <w:next w:val="Normal"/>
    <w:link w:val="Heading3Char"/>
    <w:qFormat/>
    <w:pPr>
      <w:numPr>
        <w:ilvl w:val="2"/>
      </w:numPr>
      <w:tabs>
        <w:tab w:val="num" w:pos="360"/>
      </w:tabs>
      <w:spacing w:before="120"/>
      <w:ind w:left="360" w:hanging="360"/>
      <w:outlineLvl w:val="2"/>
    </w:pPr>
  </w:style>
  <w:style w:type="paragraph" w:styleId="Heading4">
    <w:name w:val="heading 4"/>
    <w:basedOn w:val="Heading3"/>
    <w:next w:val="Normal"/>
    <w:link w:val="Heading4Char"/>
    <w:qFormat/>
    <w:pPr>
      <w:numPr>
        <w:ilvl w:val="3"/>
      </w:numPr>
      <w:tabs>
        <w:tab w:val="num" w:pos="360"/>
      </w:tabs>
      <w:ind w:left="360" w:hanging="360"/>
      <w:outlineLvl w:val="3"/>
    </w:pPr>
    <w:rPr>
      <w:sz w:val="24"/>
    </w:rPr>
  </w:style>
  <w:style w:type="paragraph" w:styleId="Heading5">
    <w:name w:val="heading 5"/>
    <w:basedOn w:val="Heading4"/>
    <w:next w:val="Normal"/>
    <w:link w:val="Heading5Char"/>
    <w:qFormat/>
    <w:pPr>
      <w:numPr>
        <w:ilvl w:val="4"/>
      </w:numPr>
      <w:tabs>
        <w:tab w:val="num" w:pos="360"/>
      </w:tabs>
      <w:ind w:left="360"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8045F4"/>
    <w:pPr>
      <w:spacing w:before="100" w:beforeAutospacing="1" w:after="100" w:afterAutospacing="1"/>
    </w:pPr>
  </w:style>
  <w:style w:type="character" w:customStyle="1" w:styleId="normaltextrun">
    <w:name w:val="normaltextrun"/>
    <w:basedOn w:val="DefaultParagraphFont"/>
    <w:rsid w:val="008045F4"/>
  </w:style>
  <w:style w:type="character" w:customStyle="1" w:styleId="eop">
    <w:name w:val="eop"/>
    <w:basedOn w:val="DefaultParagraphFont"/>
    <w:rsid w:val="008045F4"/>
  </w:style>
  <w:style w:type="character" w:styleId="PlaceholderText">
    <w:name w:val="Placeholder Text"/>
    <w:basedOn w:val="DefaultParagraphFont"/>
    <w:uiPriority w:val="99"/>
    <w:semiHidden/>
    <w:rsid w:val="001652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510821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110637273">
      <w:bodyDiv w:val="1"/>
      <w:marLeft w:val="0"/>
      <w:marRight w:val="0"/>
      <w:marTop w:val="0"/>
      <w:marBottom w:val="0"/>
      <w:divBdr>
        <w:top w:val="none" w:sz="0" w:space="0" w:color="auto"/>
        <w:left w:val="none" w:sz="0" w:space="0" w:color="auto"/>
        <w:bottom w:val="none" w:sz="0" w:space="0" w:color="auto"/>
        <w:right w:val="none" w:sz="0" w:space="0" w:color="auto"/>
      </w:divBdr>
    </w:div>
    <w:div w:id="305088794">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455952344">
      <w:bodyDiv w:val="1"/>
      <w:marLeft w:val="0"/>
      <w:marRight w:val="0"/>
      <w:marTop w:val="0"/>
      <w:marBottom w:val="0"/>
      <w:divBdr>
        <w:top w:val="none" w:sz="0" w:space="0" w:color="auto"/>
        <w:left w:val="none" w:sz="0" w:space="0" w:color="auto"/>
        <w:bottom w:val="none" w:sz="0" w:space="0" w:color="auto"/>
        <w:right w:val="none" w:sz="0" w:space="0" w:color="auto"/>
      </w:divBdr>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15510006">
      <w:bodyDiv w:val="1"/>
      <w:marLeft w:val="0"/>
      <w:marRight w:val="0"/>
      <w:marTop w:val="0"/>
      <w:marBottom w:val="0"/>
      <w:divBdr>
        <w:top w:val="none" w:sz="0" w:space="0" w:color="auto"/>
        <w:left w:val="none" w:sz="0" w:space="0" w:color="auto"/>
        <w:bottom w:val="none" w:sz="0" w:space="0" w:color="auto"/>
        <w:right w:val="none" w:sz="0" w:space="0" w:color="auto"/>
      </w:divBdr>
    </w:div>
    <w:div w:id="546841034">
      <w:bodyDiv w:val="1"/>
      <w:marLeft w:val="0"/>
      <w:marRight w:val="0"/>
      <w:marTop w:val="0"/>
      <w:marBottom w:val="0"/>
      <w:divBdr>
        <w:top w:val="none" w:sz="0" w:space="0" w:color="auto"/>
        <w:left w:val="none" w:sz="0" w:space="0" w:color="auto"/>
        <w:bottom w:val="none" w:sz="0" w:space="0" w:color="auto"/>
        <w:right w:val="none" w:sz="0" w:space="0" w:color="auto"/>
      </w:divBdr>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4273901">
      <w:bodyDiv w:val="1"/>
      <w:marLeft w:val="0"/>
      <w:marRight w:val="0"/>
      <w:marTop w:val="0"/>
      <w:marBottom w:val="0"/>
      <w:divBdr>
        <w:top w:val="none" w:sz="0" w:space="0" w:color="auto"/>
        <w:left w:val="none" w:sz="0" w:space="0" w:color="auto"/>
        <w:bottom w:val="none" w:sz="0" w:space="0" w:color="auto"/>
        <w:right w:val="none" w:sz="0" w:space="0" w:color="auto"/>
      </w:divBdr>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79264015">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996305250">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168523687">
      <w:bodyDiv w:val="1"/>
      <w:marLeft w:val="0"/>
      <w:marRight w:val="0"/>
      <w:marTop w:val="0"/>
      <w:marBottom w:val="0"/>
      <w:divBdr>
        <w:top w:val="none" w:sz="0" w:space="0" w:color="auto"/>
        <w:left w:val="none" w:sz="0" w:space="0" w:color="auto"/>
        <w:bottom w:val="none" w:sz="0" w:space="0" w:color="auto"/>
        <w:right w:val="none" w:sz="0" w:space="0" w:color="auto"/>
      </w:divBdr>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51487707">
      <w:bodyDiv w:val="1"/>
      <w:marLeft w:val="0"/>
      <w:marRight w:val="0"/>
      <w:marTop w:val="0"/>
      <w:marBottom w:val="0"/>
      <w:divBdr>
        <w:top w:val="none" w:sz="0" w:space="0" w:color="auto"/>
        <w:left w:val="none" w:sz="0" w:space="0" w:color="auto"/>
        <w:bottom w:val="none" w:sz="0" w:space="0" w:color="auto"/>
        <w:right w:val="none" w:sz="0" w:space="0" w:color="auto"/>
      </w:divBdr>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622951171">
      <w:bodyDiv w:val="1"/>
      <w:marLeft w:val="0"/>
      <w:marRight w:val="0"/>
      <w:marTop w:val="0"/>
      <w:marBottom w:val="0"/>
      <w:divBdr>
        <w:top w:val="none" w:sz="0" w:space="0" w:color="auto"/>
        <w:left w:val="none" w:sz="0" w:space="0" w:color="auto"/>
        <w:bottom w:val="none" w:sz="0" w:space="0" w:color="auto"/>
        <w:right w:val="none" w:sz="0" w:space="0" w:color="auto"/>
      </w:divBdr>
    </w:div>
    <w:div w:id="1815175064">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0108782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77642942">
      <w:bodyDiv w:val="1"/>
      <w:marLeft w:val="0"/>
      <w:marRight w:val="0"/>
      <w:marTop w:val="0"/>
      <w:marBottom w:val="0"/>
      <w:divBdr>
        <w:top w:val="none" w:sz="0" w:space="0" w:color="auto"/>
        <w:left w:val="none" w:sz="0" w:space="0" w:color="auto"/>
        <w:bottom w:val="none" w:sz="0" w:space="0" w:color="auto"/>
        <w:right w:val="none" w:sz="0" w:space="0" w:color="auto"/>
      </w:divBdr>
    </w:div>
    <w:div w:id="1999456286">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47D7536-E764-4D60-BF41-1065E3175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16</TotalTime>
  <Pages>3</Pages>
  <Words>699</Words>
  <Characters>3809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28</cp:revision>
  <cp:lastPrinted>2023-05-06T23:08:00Z</cp:lastPrinted>
  <dcterms:created xsi:type="dcterms:W3CDTF">2023-09-22T07:55:00Z</dcterms:created>
  <dcterms:modified xsi:type="dcterms:W3CDTF">2023-09-27T14:48:00Z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